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6C" w:rsidRPr="002B2678" w:rsidRDefault="00F97E6C" w:rsidP="00F97E6C">
      <w:pPr>
        <w:pStyle w:val="Tijeloteksta2"/>
        <w:ind w:firstLine="720"/>
        <w:jc w:val="both"/>
        <w:rPr>
          <w:b/>
        </w:rPr>
      </w:pPr>
      <w:r>
        <w:t xml:space="preserve">Na temelju članka 118. Zakona o odgoju i obrazovanju u osnovnoj i srednjoj školi i članaka 38. i 195. Statuta </w:t>
      </w:r>
      <w:r w:rsidRPr="002B2678">
        <w:t>Osnovne  škole  Ivana  Gorana  Kovačića Sveti Juraj na Bregu</w:t>
      </w:r>
      <w:r>
        <w:t xml:space="preserve">  te članka 18. Zakona o zaštiti na radu </w:t>
      </w:r>
      <w:r w:rsidRPr="002B2678">
        <w:rPr>
          <w:b/>
        </w:rPr>
        <w:t xml:space="preserve">Školski odbor Osnovne  škole  Ivana  Gorana  Kovačića  Sveti  Juraj  na  Bregu  na sjednici održanoj </w:t>
      </w:r>
      <w:r w:rsidR="002B2678" w:rsidRPr="002B2678">
        <w:rPr>
          <w:b/>
        </w:rPr>
        <w:t xml:space="preserve">  08.07.2010. godine </w:t>
      </w:r>
      <w:r w:rsidRPr="002B2678">
        <w:rPr>
          <w:b/>
        </w:rPr>
        <w:t xml:space="preserve"> donio je</w:t>
      </w:r>
    </w:p>
    <w:p w:rsidR="00F97E6C" w:rsidRPr="002B2678" w:rsidRDefault="00F97E6C" w:rsidP="00F97E6C">
      <w:pPr>
        <w:rPr>
          <w:b/>
          <w:sz w:val="32"/>
          <w:u w:val="single"/>
          <w:lang w:val="hr-HR"/>
        </w:rPr>
      </w:pPr>
    </w:p>
    <w:p w:rsidR="00F97E6C" w:rsidRDefault="00F97E6C" w:rsidP="00F97E6C">
      <w:pPr>
        <w:rPr>
          <w:sz w:val="32"/>
          <w:u w:val="single"/>
          <w:lang w:val="hr-HR"/>
        </w:rPr>
      </w:pPr>
    </w:p>
    <w:p w:rsidR="002B2678" w:rsidRDefault="00F97E6C" w:rsidP="002B2678">
      <w:pPr>
        <w:pStyle w:val="Naslov3"/>
        <w:ind w:left="2124" w:firstLine="708"/>
        <w:rPr>
          <w:sz w:val="32"/>
          <w:szCs w:val="32"/>
        </w:rPr>
      </w:pPr>
      <w:r w:rsidRPr="002B2678">
        <w:rPr>
          <w:sz w:val="32"/>
          <w:szCs w:val="32"/>
        </w:rPr>
        <w:t>P  R  A V  I  L  N  I  K</w:t>
      </w:r>
      <w:r w:rsidR="002B2678">
        <w:rPr>
          <w:sz w:val="32"/>
          <w:szCs w:val="32"/>
        </w:rPr>
        <w:t xml:space="preserve">  </w:t>
      </w:r>
    </w:p>
    <w:p w:rsidR="00F97E6C" w:rsidRPr="002B2678" w:rsidRDefault="00F97E6C" w:rsidP="002B2678">
      <w:pPr>
        <w:pStyle w:val="Naslov3"/>
        <w:ind w:left="2124" w:firstLine="708"/>
      </w:pPr>
      <w:r w:rsidRPr="002B2678">
        <w:rPr>
          <w:bCs w:val="0"/>
          <w:sz w:val="32"/>
        </w:rPr>
        <w:t>O  ZAŠTITI  NA  RADU</w:t>
      </w:r>
    </w:p>
    <w:p w:rsidR="00F97E6C" w:rsidRDefault="00F97E6C" w:rsidP="00F97E6C">
      <w:pPr>
        <w:rPr>
          <w:lang w:val="hr-HR"/>
        </w:rPr>
      </w:pPr>
    </w:p>
    <w:p w:rsidR="00F97E6C" w:rsidRDefault="00F97E6C" w:rsidP="00F97E6C">
      <w:pPr>
        <w:rPr>
          <w:lang w:val="hr-HR"/>
        </w:rPr>
      </w:pPr>
    </w:p>
    <w:p w:rsidR="00F97E6C" w:rsidRDefault="00F97E6C" w:rsidP="00F97E6C">
      <w:pPr>
        <w:pStyle w:val="Naslov3"/>
        <w:numPr>
          <w:ilvl w:val="0"/>
          <w:numId w:val="9"/>
        </w:numPr>
        <w:rPr>
          <w:b w:val="0"/>
          <w:bCs w:val="0"/>
        </w:rPr>
      </w:pPr>
      <w:r>
        <w:rPr>
          <w:b w:val="0"/>
          <w:bCs w:val="0"/>
        </w:rPr>
        <w:t>OPĆE ODREDBE</w:t>
      </w:r>
    </w:p>
    <w:p w:rsidR="00F97E6C" w:rsidRDefault="00F97E6C" w:rsidP="00F97E6C">
      <w:pPr>
        <w:rPr>
          <w:lang w:val="hr-HR"/>
        </w:rPr>
      </w:pPr>
    </w:p>
    <w:p w:rsidR="00F97E6C" w:rsidRDefault="00F97E6C" w:rsidP="00F97E6C">
      <w:pPr>
        <w:pStyle w:val="Tijeloteksta2"/>
        <w:rPr>
          <w:u w:val="single"/>
        </w:rPr>
      </w:pPr>
      <w:r>
        <w:t>Članak 1.</w:t>
      </w:r>
    </w:p>
    <w:p w:rsidR="00F97E6C" w:rsidRDefault="00F97E6C" w:rsidP="00F97E6C">
      <w:pPr>
        <w:pStyle w:val="Tijeloteksta"/>
        <w:ind w:left="720"/>
      </w:pPr>
      <w:r>
        <w:t>Pravilnikom o zaštiti na radu (u daljem tekstu: Pravilnik) uređuje se u Osnovnoj školi Ivana  Gorana  Kovačića  Sveti  Juraj  na  Bregu  (u daljem tekstu: Škola) provođenje zaštite na radu i zaštita radnog okoliša.</w:t>
      </w:r>
    </w:p>
    <w:p w:rsidR="00F97E6C" w:rsidRDefault="00F97E6C" w:rsidP="00F97E6C">
      <w:pPr>
        <w:pStyle w:val="Tijeloteksta"/>
      </w:pPr>
    </w:p>
    <w:p w:rsidR="00F97E6C" w:rsidRDefault="00F97E6C" w:rsidP="00F97E6C">
      <w:pPr>
        <w:pStyle w:val="Tijeloteksta2"/>
      </w:pPr>
      <w:r>
        <w:t>Članak 2.</w:t>
      </w:r>
    </w:p>
    <w:p w:rsidR="00F97E6C" w:rsidRDefault="00F97E6C" w:rsidP="00F97E6C">
      <w:pPr>
        <w:numPr>
          <w:ilvl w:val="0"/>
          <w:numId w:val="7"/>
        </w:numPr>
        <w:jc w:val="both"/>
        <w:rPr>
          <w:lang w:val="hr-HR"/>
        </w:rPr>
      </w:pPr>
      <w:r>
        <w:rPr>
          <w:lang w:val="hr-HR"/>
        </w:rPr>
        <w:t>Škola provodi zaštitu na  radu  radi osiguravanja nesmetanog rada radnika, volontera i studenata te sigurnog boravka učenika i ostalih osoba u Školi.</w:t>
      </w:r>
    </w:p>
    <w:p w:rsidR="00F97E6C" w:rsidRDefault="00F97E6C" w:rsidP="00F97E6C">
      <w:pPr>
        <w:numPr>
          <w:ilvl w:val="0"/>
          <w:numId w:val="7"/>
        </w:numPr>
        <w:jc w:val="both"/>
        <w:rPr>
          <w:lang w:val="hr-HR"/>
        </w:rPr>
      </w:pPr>
      <w:r>
        <w:rPr>
          <w:lang w:val="hr-HR"/>
        </w:rPr>
        <w:t>Provođenje zaštite na radu sastavni je dio radnih obveza svih radnika Škole.</w:t>
      </w:r>
    </w:p>
    <w:p w:rsidR="00F97E6C" w:rsidRDefault="00F97E6C" w:rsidP="00F97E6C">
      <w:pPr>
        <w:jc w:val="both"/>
        <w:rPr>
          <w:lang w:val="hr-HR"/>
        </w:rPr>
      </w:pPr>
    </w:p>
    <w:p w:rsidR="00F97E6C" w:rsidRDefault="00F97E6C" w:rsidP="00F97E6C">
      <w:pPr>
        <w:pStyle w:val="Naslov4"/>
        <w:rPr>
          <w:b w:val="0"/>
          <w:bCs w:val="0"/>
        </w:rPr>
      </w:pPr>
      <w:r>
        <w:rPr>
          <w:b w:val="0"/>
          <w:bCs w:val="0"/>
        </w:rPr>
        <w:t>Članak 3.</w:t>
      </w:r>
    </w:p>
    <w:p w:rsidR="00F97E6C" w:rsidRDefault="00F97E6C" w:rsidP="00F97E6C">
      <w:pPr>
        <w:pStyle w:val="Tijeloteksta"/>
        <w:numPr>
          <w:ilvl w:val="0"/>
          <w:numId w:val="8"/>
        </w:numPr>
      </w:pPr>
      <w:r>
        <w:t>Odredbe ovoga pravilnika primjenjuju se na osobe koje u Školi obavljaju poslove prema ugovoru o radu, ugovoru o djelu, ugovoru o volontiranju i ugovoru o stručnom osposobljavanju (u daljem tekstu: radnici).</w:t>
      </w:r>
    </w:p>
    <w:p w:rsidR="00F97E6C" w:rsidRDefault="00F97E6C" w:rsidP="00F97E6C">
      <w:pPr>
        <w:pStyle w:val="Tijeloteksta"/>
        <w:numPr>
          <w:ilvl w:val="0"/>
          <w:numId w:val="8"/>
        </w:numPr>
      </w:pPr>
      <w:r>
        <w:t>Odredbe ovoga pravilnika ne odnose se na radnike drugih poslodavaca za vrijeme obavljanja poslova u Školi.</w:t>
      </w:r>
    </w:p>
    <w:p w:rsidR="00F97E6C" w:rsidRDefault="00F97E6C" w:rsidP="00F97E6C">
      <w:pPr>
        <w:pStyle w:val="Tijeloteksta"/>
        <w:rPr>
          <w:b/>
          <w:bCs/>
        </w:rPr>
      </w:pPr>
    </w:p>
    <w:p w:rsidR="00F97E6C" w:rsidRDefault="00F97E6C" w:rsidP="00F97E6C">
      <w:pPr>
        <w:pStyle w:val="Tijeloteksta2"/>
        <w:rPr>
          <w:lang w:val="en-GB"/>
        </w:rPr>
      </w:pPr>
      <w:r>
        <w:rPr>
          <w:lang w:val="en-GB"/>
        </w:rPr>
        <w:t>Članak 4.</w:t>
      </w:r>
    </w:p>
    <w:p w:rsidR="00F97E6C" w:rsidRDefault="00F97E6C" w:rsidP="00F97E6C">
      <w:pPr>
        <w:ind w:left="720"/>
        <w:jc w:val="both"/>
        <w:rPr>
          <w:lang w:val="hr-HR"/>
        </w:rPr>
      </w:pPr>
      <w:r>
        <w:rPr>
          <w:lang w:val="hr-HR"/>
        </w:rPr>
        <w:t>Mjere i sredstva za provođenje zaštite na radu utvrđuju se godišnjim planom i programom rada i financijskim planom Škole.</w:t>
      </w:r>
    </w:p>
    <w:p w:rsidR="00F97E6C" w:rsidRDefault="00F97E6C" w:rsidP="00F97E6C">
      <w:pPr>
        <w:jc w:val="both"/>
        <w:rPr>
          <w:lang w:val="hr-HR"/>
        </w:rPr>
      </w:pPr>
    </w:p>
    <w:p w:rsidR="00F97E6C" w:rsidRDefault="00F97E6C" w:rsidP="00F97E6C">
      <w:pPr>
        <w:jc w:val="both"/>
        <w:rPr>
          <w:lang w:val="hr-HR"/>
        </w:rPr>
      </w:pPr>
    </w:p>
    <w:p w:rsidR="00F97E6C" w:rsidRDefault="00F97E6C" w:rsidP="00F97E6C">
      <w:pPr>
        <w:pStyle w:val="Naslov5"/>
        <w:numPr>
          <w:ilvl w:val="0"/>
          <w:numId w:val="9"/>
        </w:numPr>
        <w:rPr>
          <w:b w:val="0"/>
          <w:bCs w:val="0"/>
        </w:rPr>
      </w:pPr>
      <w:r>
        <w:rPr>
          <w:b w:val="0"/>
          <w:bCs w:val="0"/>
        </w:rPr>
        <w:t>PRAVILA ZAŠTITE NA RADU</w:t>
      </w:r>
    </w:p>
    <w:p w:rsidR="00F97E6C" w:rsidRDefault="00F97E6C" w:rsidP="00F97E6C">
      <w:pPr>
        <w:rPr>
          <w:lang w:val="hr-HR"/>
        </w:rPr>
      </w:pPr>
    </w:p>
    <w:p w:rsidR="00F97E6C" w:rsidRDefault="00F97E6C" w:rsidP="00F97E6C">
      <w:pPr>
        <w:rPr>
          <w:lang w:val="hr-HR"/>
        </w:rPr>
      </w:pPr>
    </w:p>
    <w:p w:rsidR="00F97E6C" w:rsidRDefault="00F97E6C" w:rsidP="00F97E6C">
      <w:pPr>
        <w:pStyle w:val="Tijeloteksta2"/>
      </w:pPr>
      <w:r>
        <w:t>Članak 5.</w:t>
      </w:r>
    </w:p>
    <w:p w:rsidR="00F97E6C" w:rsidRDefault="00F97E6C" w:rsidP="00F97E6C">
      <w:pPr>
        <w:pStyle w:val="Tijeloteksta2"/>
        <w:numPr>
          <w:ilvl w:val="0"/>
          <w:numId w:val="24"/>
        </w:numPr>
        <w:jc w:val="both"/>
      </w:pPr>
      <w:r>
        <w:t>Preventiva zaštite na radu obuhvaća planirane ili poduzete mjere u svim radnim procesima u Školi s ciljem sprječavanja ili smanjenja rizika na radu.</w:t>
      </w:r>
    </w:p>
    <w:p w:rsidR="00F97E6C" w:rsidRDefault="00F97E6C" w:rsidP="00F97E6C">
      <w:pPr>
        <w:pStyle w:val="Tijeloteksta2"/>
        <w:numPr>
          <w:ilvl w:val="0"/>
          <w:numId w:val="24"/>
        </w:numPr>
        <w:jc w:val="both"/>
      </w:pPr>
      <w:r>
        <w:t>Zaštita na radu u Školi provodi se prema osnovnim, posebnim i priznatim pravilima zaštite na radu, u skladu sa zakonom i provedbenim propisima.</w:t>
      </w:r>
    </w:p>
    <w:p w:rsidR="00F97E6C" w:rsidRDefault="00F97E6C" w:rsidP="00F97E6C">
      <w:pPr>
        <w:pStyle w:val="Tijeloteksta"/>
      </w:pPr>
    </w:p>
    <w:p w:rsidR="00F97E6C" w:rsidRDefault="00F97E6C" w:rsidP="00F97E6C">
      <w:pPr>
        <w:pStyle w:val="Tijeloteksta2"/>
      </w:pPr>
      <w:r>
        <w:t>Članak 6.</w:t>
      </w:r>
    </w:p>
    <w:p w:rsidR="00F97E6C" w:rsidRDefault="00F97E6C" w:rsidP="00F97E6C">
      <w:pPr>
        <w:pStyle w:val="Tijeloteksta"/>
        <w:ind w:left="720"/>
      </w:pPr>
      <w:r>
        <w:t>Radnici Škole obvezni su primjenjivati pravila zaštite na radu tako da se poslovi u Školi obavljaju na siguran način,  spriječi ozljeda na radu, profesionalna te druga bolest ili smrt, a korisnicima usluga siguran boravak u Školi.</w:t>
      </w:r>
    </w:p>
    <w:p w:rsidR="00F97E6C" w:rsidRDefault="00F97E6C" w:rsidP="00F97E6C">
      <w:pPr>
        <w:jc w:val="both"/>
        <w:rPr>
          <w:b/>
          <w:bCs/>
          <w:lang w:val="hr-HR"/>
        </w:rPr>
      </w:pPr>
    </w:p>
    <w:p w:rsidR="00F97E6C" w:rsidRDefault="00F97E6C" w:rsidP="00F97E6C">
      <w:pPr>
        <w:jc w:val="both"/>
        <w:rPr>
          <w:b/>
          <w:bCs/>
          <w:lang w:val="hr-HR"/>
        </w:rPr>
      </w:pPr>
    </w:p>
    <w:p w:rsidR="00F97E6C" w:rsidRDefault="00F97E6C" w:rsidP="00F97E6C">
      <w:pPr>
        <w:numPr>
          <w:ilvl w:val="0"/>
          <w:numId w:val="9"/>
        </w:numPr>
        <w:jc w:val="both"/>
        <w:rPr>
          <w:caps/>
          <w:lang w:val="hr-HR"/>
        </w:rPr>
      </w:pPr>
      <w:r>
        <w:rPr>
          <w:caps/>
          <w:lang w:val="hr-HR"/>
        </w:rPr>
        <w:t>položaj ŠKOLSKIH tijelA U SVEZI SA ZAŠTITOM NA RADU</w:t>
      </w:r>
    </w:p>
    <w:p w:rsidR="00F97E6C" w:rsidRDefault="00F97E6C" w:rsidP="00F97E6C">
      <w:pPr>
        <w:jc w:val="both"/>
        <w:rPr>
          <w:b/>
          <w:bCs/>
          <w:caps/>
          <w:lang w:val="hr-HR"/>
        </w:rPr>
      </w:pPr>
    </w:p>
    <w:p w:rsidR="00F97E6C" w:rsidRDefault="00F97E6C" w:rsidP="00F97E6C">
      <w:pPr>
        <w:jc w:val="center"/>
        <w:rPr>
          <w:lang w:val="hr-HR"/>
        </w:rPr>
      </w:pPr>
      <w:r>
        <w:rPr>
          <w:caps/>
          <w:lang w:val="hr-HR"/>
        </w:rPr>
        <w:t>Č</w:t>
      </w:r>
      <w:r>
        <w:rPr>
          <w:lang w:val="hr-HR"/>
        </w:rPr>
        <w:t>lanak 7.</w:t>
      </w:r>
    </w:p>
    <w:p w:rsidR="00F97E6C" w:rsidRDefault="00F97E6C" w:rsidP="00F97E6C">
      <w:pPr>
        <w:pStyle w:val="Tijeloteksta"/>
        <w:ind w:left="360"/>
      </w:pPr>
      <w:r>
        <w:t xml:space="preserve">  </w:t>
      </w:r>
      <w:r>
        <w:tab/>
        <w:t xml:space="preserve">Za provođenje zaštite na radu ovlašteni su:      </w:t>
      </w:r>
    </w:p>
    <w:p w:rsidR="00F97E6C" w:rsidRDefault="00F97E6C" w:rsidP="00F97E6C">
      <w:pPr>
        <w:numPr>
          <w:ilvl w:val="0"/>
          <w:numId w:val="22"/>
        </w:numPr>
        <w:jc w:val="both"/>
        <w:rPr>
          <w:lang w:val="hr-HR"/>
        </w:rPr>
      </w:pPr>
      <w:r>
        <w:rPr>
          <w:lang w:val="hr-HR"/>
        </w:rPr>
        <w:t xml:space="preserve">školski odbor </w:t>
      </w:r>
    </w:p>
    <w:p w:rsidR="00F97E6C" w:rsidRDefault="00F97E6C" w:rsidP="00F97E6C">
      <w:pPr>
        <w:numPr>
          <w:ilvl w:val="0"/>
          <w:numId w:val="22"/>
        </w:numPr>
        <w:jc w:val="both"/>
        <w:rPr>
          <w:lang w:val="hr-HR"/>
        </w:rPr>
      </w:pPr>
      <w:r>
        <w:rPr>
          <w:lang w:val="hr-HR"/>
        </w:rPr>
        <w:t>ravnatelj</w:t>
      </w:r>
    </w:p>
    <w:p w:rsidR="00F97E6C" w:rsidRDefault="00F97E6C" w:rsidP="00F97E6C">
      <w:pPr>
        <w:numPr>
          <w:ilvl w:val="0"/>
          <w:numId w:val="22"/>
        </w:numPr>
        <w:jc w:val="both"/>
        <w:rPr>
          <w:lang w:val="hr-HR"/>
        </w:rPr>
      </w:pPr>
      <w:r>
        <w:rPr>
          <w:lang w:val="hr-HR"/>
        </w:rPr>
        <w:t>ovlaštenik za organizaciju i provedbu zaštite na radu</w:t>
      </w:r>
    </w:p>
    <w:p w:rsidR="00F97E6C" w:rsidRDefault="00F97E6C" w:rsidP="00F97E6C">
      <w:pPr>
        <w:numPr>
          <w:ilvl w:val="0"/>
          <w:numId w:val="22"/>
        </w:numPr>
        <w:jc w:val="both"/>
        <w:rPr>
          <w:lang w:val="hr-HR"/>
        </w:rPr>
      </w:pPr>
      <w:r>
        <w:rPr>
          <w:lang w:val="hr-HR"/>
        </w:rPr>
        <w:t>povjerenik radnika za zaštitu na radu.</w:t>
      </w:r>
    </w:p>
    <w:p w:rsidR="00F97E6C" w:rsidRDefault="00F97E6C" w:rsidP="00F97E6C">
      <w:pPr>
        <w:ind w:left="1080"/>
        <w:jc w:val="both"/>
        <w:rPr>
          <w:lang w:val="hr-HR"/>
        </w:rPr>
      </w:pPr>
    </w:p>
    <w:p w:rsidR="00F97E6C" w:rsidRDefault="00F97E6C" w:rsidP="00F97E6C">
      <w:pPr>
        <w:pStyle w:val="Tijeloteksta2"/>
      </w:pPr>
      <w:r>
        <w:t>Članak 8.</w:t>
      </w:r>
    </w:p>
    <w:p w:rsidR="00F97E6C" w:rsidRDefault="00F97E6C" w:rsidP="00F97E6C">
      <w:pPr>
        <w:pStyle w:val="Tijeloteksta"/>
        <w:numPr>
          <w:ilvl w:val="0"/>
          <w:numId w:val="23"/>
        </w:numPr>
      </w:pPr>
      <w:r>
        <w:t>Školski odbor:</w:t>
      </w:r>
    </w:p>
    <w:p w:rsidR="00F97E6C" w:rsidRDefault="00F97E6C" w:rsidP="00F97E6C">
      <w:pPr>
        <w:numPr>
          <w:ilvl w:val="0"/>
          <w:numId w:val="1"/>
        </w:numPr>
        <w:tabs>
          <w:tab w:val="clear" w:pos="720"/>
          <w:tab w:val="num" w:pos="1800"/>
        </w:tabs>
        <w:ind w:left="1800"/>
        <w:jc w:val="both"/>
        <w:rPr>
          <w:lang w:val="hr-HR"/>
        </w:rPr>
      </w:pPr>
      <w:r>
        <w:rPr>
          <w:lang w:val="hr-HR"/>
        </w:rPr>
        <w:t>utvrđuje programe zaštite na radu na radnim mjestima i u okolišu Škole</w:t>
      </w:r>
    </w:p>
    <w:p w:rsidR="00F97E6C" w:rsidRDefault="00F97E6C" w:rsidP="00F97E6C">
      <w:pPr>
        <w:numPr>
          <w:ilvl w:val="0"/>
          <w:numId w:val="1"/>
        </w:numPr>
        <w:tabs>
          <w:tab w:val="clear" w:pos="720"/>
          <w:tab w:val="num" w:pos="1800"/>
        </w:tabs>
        <w:ind w:left="1800"/>
        <w:jc w:val="both"/>
        <w:rPr>
          <w:lang w:val="hr-HR"/>
        </w:rPr>
      </w:pPr>
      <w:r>
        <w:rPr>
          <w:lang w:val="hr-HR"/>
        </w:rPr>
        <w:t>donosi plan evakuacije i spašavanja u slučaju izvanrednih okolnosti</w:t>
      </w:r>
    </w:p>
    <w:p w:rsidR="00F97E6C" w:rsidRDefault="00F97E6C" w:rsidP="00F97E6C">
      <w:pPr>
        <w:numPr>
          <w:ilvl w:val="0"/>
          <w:numId w:val="1"/>
        </w:numPr>
        <w:tabs>
          <w:tab w:val="clear" w:pos="720"/>
          <w:tab w:val="num" w:pos="1800"/>
        </w:tabs>
        <w:ind w:left="1800"/>
        <w:jc w:val="both"/>
        <w:rPr>
          <w:lang w:val="hr-HR"/>
        </w:rPr>
      </w:pPr>
      <w:r>
        <w:rPr>
          <w:lang w:val="hr-HR"/>
        </w:rPr>
        <w:t>utvrđuje mjere i sredstva za provođenje i unapređivanje zaštite na radu</w:t>
      </w:r>
    </w:p>
    <w:p w:rsidR="00F97E6C" w:rsidRDefault="00F97E6C" w:rsidP="00F97E6C">
      <w:pPr>
        <w:numPr>
          <w:ilvl w:val="0"/>
          <w:numId w:val="1"/>
        </w:numPr>
        <w:tabs>
          <w:tab w:val="clear" w:pos="720"/>
          <w:tab w:val="num" w:pos="1800"/>
        </w:tabs>
        <w:ind w:left="1800"/>
        <w:jc w:val="both"/>
        <w:rPr>
          <w:lang w:val="hr-HR"/>
        </w:rPr>
      </w:pPr>
      <w:r>
        <w:rPr>
          <w:lang w:val="hr-HR"/>
        </w:rPr>
        <w:t>poduzima mjere radi sprječavanja nastanka ozljeda na radu i profesionalnih bolesti</w:t>
      </w:r>
    </w:p>
    <w:p w:rsidR="00F97E6C" w:rsidRDefault="00F97E6C" w:rsidP="00F97E6C">
      <w:pPr>
        <w:numPr>
          <w:ilvl w:val="0"/>
          <w:numId w:val="1"/>
        </w:numPr>
        <w:tabs>
          <w:tab w:val="clear" w:pos="720"/>
          <w:tab w:val="num" w:pos="1800"/>
        </w:tabs>
        <w:ind w:left="1800"/>
        <w:jc w:val="both"/>
        <w:rPr>
          <w:lang w:val="hr-HR"/>
        </w:rPr>
      </w:pPr>
      <w:r>
        <w:rPr>
          <w:lang w:val="hr-HR"/>
        </w:rPr>
        <w:t>odlučuje o dodjeli priznanja i nagrada fizičkim i pravnim osobama koje promiču zaštitu zdravlja i sigurnost na radu</w:t>
      </w:r>
    </w:p>
    <w:p w:rsidR="00F97E6C" w:rsidRDefault="00F97E6C" w:rsidP="00F97E6C">
      <w:pPr>
        <w:pStyle w:val="Tijeloteksta"/>
        <w:ind w:left="1080"/>
      </w:pPr>
      <w:r>
        <w:t xml:space="preserve">      -   obavlja druge poslove zaštite na radu utvrđene općim aktima Škole.</w:t>
      </w:r>
    </w:p>
    <w:p w:rsidR="00F97E6C" w:rsidRDefault="00F97E6C" w:rsidP="00F97E6C">
      <w:pPr>
        <w:pStyle w:val="Tijeloteksta"/>
        <w:numPr>
          <w:ilvl w:val="0"/>
          <w:numId w:val="23"/>
        </w:numPr>
      </w:pPr>
      <w:r>
        <w:t>S programima i mjerama zaštite na radu iz stavka l. ovoga članka školski odbor upoznaje radničko vijeće Škole.</w:t>
      </w:r>
    </w:p>
    <w:p w:rsidR="00F97E6C" w:rsidRDefault="00F97E6C" w:rsidP="00F97E6C">
      <w:pPr>
        <w:pStyle w:val="Tijeloteksta"/>
        <w:ind w:left="360"/>
        <w:rPr>
          <w:u w:val="single"/>
        </w:rPr>
      </w:pPr>
    </w:p>
    <w:p w:rsidR="00F97E6C" w:rsidRDefault="00F97E6C" w:rsidP="00F97E6C">
      <w:pPr>
        <w:pStyle w:val="Tijeloteksta"/>
        <w:jc w:val="center"/>
      </w:pPr>
      <w:r>
        <w:t>Članak 9.</w:t>
      </w:r>
    </w:p>
    <w:p w:rsidR="00F97E6C" w:rsidRDefault="00F97E6C" w:rsidP="00F97E6C">
      <w:pPr>
        <w:pStyle w:val="Tijeloteksta"/>
        <w:ind w:left="720" w:firstLine="360"/>
      </w:pPr>
      <w:r>
        <w:t>Ravnatelj:</w:t>
      </w:r>
    </w:p>
    <w:p w:rsidR="00F97E6C" w:rsidRDefault="00F97E6C" w:rsidP="00F97E6C">
      <w:pPr>
        <w:pStyle w:val="Tijeloteksta"/>
        <w:numPr>
          <w:ilvl w:val="0"/>
          <w:numId w:val="2"/>
        </w:numPr>
        <w:tabs>
          <w:tab w:val="clear" w:pos="1080"/>
          <w:tab w:val="num" w:pos="1440"/>
        </w:tabs>
        <w:ind w:left="1800"/>
      </w:pPr>
      <w:r>
        <w:t>imenuje radnu skupinu za izradu procjene opasnosti ili izradu procjene opasnosti ugovara s ovlaštenom pravnom osobom</w:t>
      </w:r>
    </w:p>
    <w:p w:rsidR="00F97E6C" w:rsidRDefault="00F97E6C" w:rsidP="00F97E6C">
      <w:pPr>
        <w:pStyle w:val="Tijeloteksta"/>
        <w:numPr>
          <w:ilvl w:val="0"/>
          <w:numId w:val="2"/>
        </w:numPr>
        <w:tabs>
          <w:tab w:val="clear" w:pos="1080"/>
          <w:tab w:val="num" w:pos="1440"/>
        </w:tabs>
        <w:ind w:left="1800"/>
      </w:pPr>
      <w:r>
        <w:t>skrbi o osiguravanju potrebitog broja radnika osposobljenih za evakuaciju i spašavanje te pružanje prve pomoći</w:t>
      </w:r>
    </w:p>
    <w:p w:rsidR="00F97E6C" w:rsidRDefault="00F97E6C" w:rsidP="00F97E6C">
      <w:pPr>
        <w:pStyle w:val="Tijeloteksta"/>
        <w:numPr>
          <w:ilvl w:val="0"/>
          <w:numId w:val="2"/>
        </w:numPr>
        <w:tabs>
          <w:tab w:val="clear" w:pos="1080"/>
          <w:tab w:val="num" w:pos="1440"/>
        </w:tabs>
        <w:ind w:left="1800"/>
      </w:pPr>
      <w:r>
        <w:t>omogućuje upoznavanje radnika s odredbama ovoga pravilnika</w:t>
      </w:r>
    </w:p>
    <w:p w:rsidR="00F97E6C" w:rsidRDefault="00F97E6C" w:rsidP="00F97E6C">
      <w:pPr>
        <w:pStyle w:val="Tijeloteksta"/>
        <w:numPr>
          <w:ilvl w:val="0"/>
          <w:numId w:val="2"/>
        </w:numPr>
        <w:tabs>
          <w:tab w:val="clear" w:pos="1080"/>
          <w:tab w:val="num" w:pos="1440"/>
        </w:tabs>
        <w:ind w:left="1800"/>
      </w:pPr>
      <w:r>
        <w:t>izdaje naloge radnicima o otklanjanju nedostataka koji ugrožavaju život i zdravlje radnika</w:t>
      </w:r>
    </w:p>
    <w:p w:rsidR="00F97E6C" w:rsidRDefault="00F97E6C" w:rsidP="00F97E6C">
      <w:pPr>
        <w:pStyle w:val="Tijeloteksta"/>
        <w:numPr>
          <w:ilvl w:val="0"/>
          <w:numId w:val="2"/>
        </w:numPr>
        <w:tabs>
          <w:tab w:val="clear" w:pos="1080"/>
          <w:tab w:val="num" w:pos="1440"/>
        </w:tabs>
        <w:ind w:left="1800"/>
      </w:pPr>
      <w:r>
        <w:t>osigurava radniku na njegov zahtjev zdravstveni pregled</w:t>
      </w:r>
    </w:p>
    <w:p w:rsidR="00F97E6C" w:rsidRDefault="00F97E6C" w:rsidP="00F97E6C">
      <w:pPr>
        <w:pStyle w:val="Tijeloteksta"/>
        <w:numPr>
          <w:ilvl w:val="0"/>
          <w:numId w:val="2"/>
        </w:numPr>
        <w:tabs>
          <w:tab w:val="clear" w:pos="1080"/>
          <w:tab w:val="num" w:pos="1440"/>
        </w:tabs>
        <w:ind w:left="1800"/>
      </w:pPr>
      <w:r>
        <w:t>skrbi o zabrani pijenja alkoholnih pića i uzimanja sredstava ovisnosti</w:t>
      </w:r>
    </w:p>
    <w:p w:rsidR="00F97E6C" w:rsidRDefault="00F97E6C" w:rsidP="00F97E6C">
      <w:pPr>
        <w:pStyle w:val="Tijeloteksta"/>
        <w:numPr>
          <w:ilvl w:val="0"/>
          <w:numId w:val="2"/>
        </w:numPr>
        <w:tabs>
          <w:tab w:val="clear" w:pos="1080"/>
          <w:tab w:val="num" w:pos="1440"/>
        </w:tabs>
        <w:ind w:left="1800"/>
      </w:pPr>
      <w:r>
        <w:t>skrbi o zabrani pušenja u školskom prostoru</w:t>
      </w:r>
    </w:p>
    <w:p w:rsidR="00F97E6C" w:rsidRDefault="00F97E6C" w:rsidP="00F97E6C">
      <w:pPr>
        <w:pStyle w:val="Tijeloteksta"/>
        <w:numPr>
          <w:ilvl w:val="0"/>
          <w:numId w:val="2"/>
        </w:numPr>
        <w:tabs>
          <w:tab w:val="clear" w:pos="1080"/>
          <w:tab w:val="num" w:pos="1440"/>
        </w:tabs>
        <w:ind w:left="1800"/>
      </w:pPr>
      <w:r>
        <w:t>privremeno udaljuje s rada radnika kojega zatekne pod utjecajem alkohola ili drugih sredstava ovisnosti</w:t>
      </w:r>
    </w:p>
    <w:p w:rsidR="00F97E6C" w:rsidRDefault="00F97E6C" w:rsidP="00F97E6C">
      <w:pPr>
        <w:numPr>
          <w:ilvl w:val="0"/>
          <w:numId w:val="2"/>
        </w:numPr>
        <w:tabs>
          <w:tab w:val="clear" w:pos="1080"/>
          <w:tab w:val="num" w:pos="1440"/>
        </w:tabs>
        <w:ind w:left="1800"/>
        <w:jc w:val="both"/>
        <w:rPr>
          <w:lang w:val="hr-HR"/>
        </w:rPr>
      </w:pPr>
      <w:r>
        <w:rPr>
          <w:lang w:val="hr-HR"/>
        </w:rPr>
        <w:t>prati i razmatra podatke u svezi s povrjedama na radu i profesionalnim bolestima</w:t>
      </w:r>
    </w:p>
    <w:p w:rsidR="00F97E6C" w:rsidRDefault="00F97E6C" w:rsidP="00F97E6C">
      <w:pPr>
        <w:numPr>
          <w:ilvl w:val="0"/>
          <w:numId w:val="2"/>
        </w:numPr>
        <w:tabs>
          <w:tab w:val="clear" w:pos="1080"/>
          <w:tab w:val="num" w:pos="1440"/>
        </w:tabs>
        <w:ind w:left="1800"/>
        <w:jc w:val="both"/>
        <w:rPr>
          <w:lang w:val="hr-HR"/>
        </w:rPr>
      </w:pPr>
      <w:r>
        <w:rPr>
          <w:lang w:val="hr-HR"/>
        </w:rPr>
        <w:t>skrbi o pravodobnoj prijavi radnikove povrjede na radu</w:t>
      </w:r>
    </w:p>
    <w:p w:rsidR="00F97E6C" w:rsidRDefault="00F97E6C" w:rsidP="00F97E6C">
      <w:pPr>
        <w:pStyle w:val="Tijeloteksta"/>
        <w:numPr>
          <w:ilvl w:val="0"/>
          <w:numId w:val="2"/>
        </w:numPr>
        <w:tabs>
          <w:tab w:val="clear" w:pos="1080"/>
          <w:tab w:val="num" w:pos="1440"/>
        </w:tabs>
        <w:ind w:left="1800"/>
      </w:pPr>
      <w:r>
        <w:t>određuje vođenje propisane evidencije i knjige nadzora</w:t>
      </w:r>
    </w:p>
    <w:p w:rsidR="00F97E6C" w:rsidRDefault="00F97E6C" w:rsidP="00F97E6C">
      <w:pPr>
        <w:pStyle w:val="Tijeloteksta"/>
        <w:numPr>
          <w:ilvl w:val="0"/>
          <w:numId w:val="2"/>
        </w:numPr>
        <w:tabs>
          <w:tab w:val="clear" w:pos="1080"/>
          <w:tab w:val="num" w:pos="1440"/>
        </w:tabs>
        <w:ind w:left="1800"/>
      </w:pPr>
      <w:r>
        <w:t>izvješćuje inspektora rada o smrtnoj, težoj ili skupnoj ozljedi radnika</w:t>
      </w:r>
    </w:p>
    <w:p w:rsidR="00F97E6C" w:rsidRDefault="00F97E6C" w:rsidP="00F97E6C">
      <w:pPr>
        <w:pStyle w:val="Tijeloteksta"/>
        <w:numPr>
          <w:ilvl w:val="0"/>
          <w:numId w:val="2"/>
        </w:numPr>
        <w:tabs>
          <w:tab w:val="clear" w:pos="1080"/>
          <w:tab w:val="num" w:pos="1440"/>
        </w:tabs>
        <w:ind w:left="1800"/>
      </w:pPr>
      <w:r>
        <w:t>obavlja druge poslove prema propisima, statutu Škole i odredbama ovoga pravilnika.</w:t>
      </w:r>
    </w:p>
    <w:p w:rsidR="00F97E6C" w:rsidRDefault="00F97E6C" w:rsidP="00F97E6C">
      <w:pPr>
        <w:pStyle w:val="Tijeloteksta"/>
      </w:pPr>
    </w:p>
    <w:p w:rsidR="00F97E6C" w:rsidRDefault="00F97E6C" w:rsidP="00F97E6C">
      <w:pPr>
        <w:pStyle w:val="Tijeloteksta2"/>
      </w:pPr>
      <w:r>
        <w:t>Članak 10.</w:t>
      </w:r>
    </w:p>
    <w:p w:rsidR="00F97E6C" w:rsidRDefault="00F97E6C" w:rsidP="00F97E6C">
      <w:pPr>
        <w:pStyle w:val="Tijeloteksta"/>
        <w:ind w:left="720"/>
      </w:pPr>
      <w:r>
        <w:t>Ovlašteni predstavnik Škole za poslove zaštite na radu (u daljem tekstu:                      ovlaštenik) može biti:</w:t>
      </w:r>
    </w:p>
    <w:p w:rsidR="00F97E6C" w:rsidRDefault="00F97E6C" w:rsidP="00F97E6C">
      <w:pPr>
        <w:pStyle w:val="Tijeloteksta"/>
        <w:numPr>
          <w:ilvl w:val="0"/>
          <w:numId w:val="10"/>
        </w:numPr>
      </w:pPr>
      <w:r>
        <w:t>radnik Škole koji je položio opći dio stručnog ispita iz zaštite na radu prema programu i na način utvrđen Pravilnikom o polaganju stručnog ispita stručnjaka zaštite na radu</w:t>
      </w:r>
    </w:p>
    <w:p w:rsidR="00F97E6C" w:rsidRDefault="00F97E6C" w:rsidP="00F97E6C">
      <w:pPr>
        <w:pStyle w:val="Tijeloteksta"/>
        <w:numPr>
          <w:ilvl w:val="0"/>
          <w:numId w:val="10"/>
        </w:numPr>
      </w:pPr>
      <w:r>
        <w:t>radnik koji je završio najmanje specijalističko usavršavanje iz područja zaštite na radu u ustanovi ovlaštenoj za poslove školovanja odraslih</w:t>
      </w:r>
    </w:p>
    <w:p w:rsidR="00F97E6C" w:rsidRDefault="00F97E6C" w:rsidP="00F97E6C">
      <w:pPr>
        <w:pStyle w:val="Tijeloteksta"/>
        <w:numPr>
          <w:ilvl w:val="0"/>
          <w:numId w:val="10"/>
        </w:numPr>
        <w:ind w:left="1440"/>
      </w:pPr>
      <w:r>
        <w:t xml:space="preserve">radnik koji je oslobođen obveze osposobljavanja prema Pravilniku o programu i načinu provjere osposobljenosti poslodavca ili njegovog ovlaštenika za obavljanje poslova zaštite na radu. </w:t>
      </w:r>
    </w:p>
    <w:p w:rsidR="00F97E6C" w:rsidRDefault="00F97E6C" w:rsidP="00F97E6C">
      <w:pPr>
        <w:pStyle w:val="Tijeloteksta"/>
        <w:ind w:firstLine="720"/>
        <w:rPr>
          <w:i/>
          <w:iCs/>
        </w:rPr>
      </w:pPr>
      <w:r>
        <w:t xml:space="preserve">  </w:t>
      </w:r>
    </w:p>
    <w:p w:rsidR="00F97E6C" w:rsidRDefault="00F97E6C" w:rsidP="00F97E6C">
      <w:pPr>
        <w:pStyle w:val="Tijeloteksta"/>
      </w:pPr>
    </w:p>
    <w:p w:rsidR="00F97E6C" w:rsidRDefault="00F97E6C" w:rsidP="00F97E6C">
      <w:pPr>
        <w:pStyle w:val="Tijeloteksta2"/>
      </w:pPr>
      <w:r>
        <w:t>Članak 11.</w:t>
      </w:r>
    </w:p>
    <w:p w:rsidR="00F97E6C" w:rsidRDefault="00F97E6C" w:rsidP="00F97E6C">
      <w:pPr>
        <w:ind w:left="720"/>
        <w:jc w:val="both"/>
        <w:rPr>
          <w:lang w:val="hr-HR"/>
        </w:rPr>
      </w:pPr>
      <w:r>
        <w:rPr>
          <w:lang w:val="hr-HR"/>
        </w:rPr>
        <w:t xml:space="preserve">Kada u Školi nema radnika koji može obavljati poslove ovlaštenika ili kada Škola ne može zaposliti radnika za obavljanje poslova ovlaštenika, ravnatelj može obavljanje poslova ovlaštenika ugovorno povjeriti za to registriranom obrtniku, trgovačkom društvu, ustanovi ili može osobno preuzeti poslove ovlaštenika pod uvjetom da posjeduje propisana potrebna znanja i sposobnosti. </w:t>
      </w:r>
    </w:p>
    <w:p w:rsidR="00F97E6C" w:rsidRDefault="00F97E6C" w:rsidP="00F97E6C">
      <w:pPr>
        <w:ind w:left="720"/>
        <w:jc w:val="both"/>
      </w:pPr>
    </w:p>
    <w:p w:rsidR="00F97E6C" w:rsidRDefault="00F97E6C" w:rsidP="00F97E6C">
      <w:pPr>
        <w:pStyle w:val="Tijeloteksta"/>
        <w:jc w:val="center"/>
      </w:pPr>
      <w:r>
        <w:t>Članak 12.</w:t>
      </w:r>
    </w:p>
    <w:p w:rsidR="00F97E6C" w:rsidRDefault="00F97E6C" w:rsidP="00F97E6C">
      <w:pPr>
        <w:pStyle w:val="Tijeloteksta"/>
        <w:ind w:left="720"/>
      </w:pPr>
      <w:r>
        <w:t>Ravnatelj je dužan imenovanog ovlaštenika (zaposlenog stručnjaka zaštite na radu, odnosno službu za zaštitu na radu) izvijestiti o svim činjenicama i okolnostima koje utječu ili bi mogle utjecati na sigurnost i zdravlje radnika te o svim preventivnim mjerama i mjerama zaštite zdravlja i sigurnosti radnika kao i podatcima o radnicima za pružanje prve pomoći, gašenje požara i spašavanje radnika.</w:t>
      </w:r>
    </w:p>
    <w:p w:rsidR="00F97E6C" w:rsidRDefault="00F97E6C" w:rsidP="00F97E6C">
      <w:pPr>
        <w:pStyle w:val="Tijeloteksta"/>
      </w:pPr>
    </w:p>
    <w:p w:rsidR="00F97E6C" w:rsidRDefault="00F97E6C" w:rsidP="00F97E6C">
      <w:pPr>
        <w:pStyle w:val="Tijeloteksta"/>
        <w:jc w:val="center"/>
        <w:rPr>
          <w:i/>
          <w:iCs/>
        </w:rPr>
      </w:pPr>
      <w:r>
        <w:t>Članak 13.</w:t>
      </w:r>
    </w:p>
    <w:p w:rsidR="00F97E6C" w:rsidRDefault="00F97E6C" w:rsidP="00F97E6C">
      <w:pPr>
        <w:pStyle w:val="Tijeloteksta"/>
        <w:ind w:firstLine="720"/>
      </w:pPr>
      <w:r>
        <w:t xml:space="preserve"> Ovlaštenik (stručnjak za zaštitu na radu):</w:t>
      </w:r>
    </w:p>
    <w:p w:rsidR="00F97E6C" w:rsidRDefault="00F97E6C" w:rsidP="00F97E6C">
      <w:pPr>
        <w:numPr>
          <w:ilvl w:val="0"/>
          <w:numId w:val="3"/>
        </w:numPr>
        <w:jc w:val="both"/>
        <w:rPr>
          <w:lang w:val="hr-HR"/>
        </w:rPr>
      </w:pPr>
      <w:r>
        <w:rPr>
          <w:lang w:val="hr-HR"/>
        </w:rPr>
        <w:t>osigurava provođenje zaštite na radu</w:t>
      </w:r>
    </w:p>
    <w:p w:rsidR="00F97E6C" w:rsidRDefault="00F97E6C" w:rsidP="00F97E6C">
      <w:pPr>
        <w:numPr>
          <w:ilvl w:val="0"/>
          <w:numId w:val="3"/>
        </w:numPr>
        <w:jc w:val="both"/>
        <w:rPr>
          <w:lang w:val="hr-HR"/>
        </w:rPr>
      </w:pPr>
      <w:r>
        <w:rPr>
          <w:lang w:val="hr-HR"/>
        </w:rPr>
        <w:t>nadzire primjenu pravila zaštite na radu</w:t>
      </w:r>
    </w:p>
    <w:p w:rsidR="00F97E6C" w:rsidRDefault="00F97E6C" w:rsidP="00F97E6C">
      <w:pPr>
        <w:numPr>
          <w:ilvl w:val="0"/>
          <w:numId w:val="3"/>
        </w:numPr>
        <w:jc w:val="both"/>
        <w:rPr>
          <w:lang w:val="hr-HR"/>
        </w:rPr>
      </w:pPr>
      <w:r>
        <w:rPr>
          <w:lang w:val="hr-HR"/>
        </w:rPr>
        <w:t>skrbi o promjenama okolnosti zbog kojih bi mogao biti ugrožen život, zdravlje ili sigurnost radnika</w:t>
      </w:r>
    </w:p>
    <w:p w:rsidR="00F97E6C" w:rsidRDefault="00F97E6C" w:rsidP="00F97E6C">
      <w:pPr>
        <w:numPr>
          <w:ilvl w:val="0"/>
          <w:numId w:val="3"/>
        </w:numPr>
        <w:jc w:val="both"/>
        <w:rPr>
          <w:lang w:val="hr-HR"/>
        </w:rPr>
      </w:pPr>
      <w:r>
        <w:rPr>
          <w:lang w:val="hr-HR"/>
        </w:rPr>
        <w:t>skrbi da radnik rabi osobna zaštitna sredstva</w:t>
      </w:r>
    </w:p>
    <w:p w:rsidR="00F97E6C" w:rsidRDefault="00F97E6C" w:rsidP="00F97E6C">
      <w:pPr>
        <w:pStyle w:val="Tijeloteksta"/>
        <w:numPr>
          <w:ilvl w:val="0"/>
          <w:numId w:val="3"/>
        </w:numPr>
      </w:pPr>
      <w:r>
        <w:t>skrbi da radnici ne koriste sredstva rada i zaštitna sredstva za koja postoji osnovana sumnja da im mogu ugroziti život, zdravlje i sigurnost</w:t>
      </w:r>
    </w:p>
    <w:p w:rsidR="00F97E6C" w:rsidRDefault="00F97E6C" w:rsidP="00F97E6C">
      <w:pPr>
        <w:numPr>
          <w:ilvl w:val="0"/>
          <w:numId w:val="3"/>
        </w:numPr>
        <w:jc w:val="both"/>
        <w:rPr>
          <w:lang w:val="hr-HR"/>
        </w:rPr>
      </w:pPr>
      <w:r>
        <w:rPr>
          <w:lang w:val="hr-HR"/>
        </w:rPr>
        <w:t>skrbi o zdravstvenim promjenama radnika koje se odražavaju na obavljanje ugovorenih poslova</w:t>
      </w:r>
    </w:p>
    <w:p w:rsidR="00F97E6C" w:rsidRDefault="00F97E6C" w:rsidP="00F97E6C">
      <w:pPr>
        <w:numPr>
          <w:ilvl w:val="0"/>
          <w:numId w:val="3"/>
        </w:numPr>
        <w:jc w:val="both"/>
        <w:rPr>
          <w:lang w:val="hr-HR"/>
        </w:rPr>
      </w:pPr>
      <w:r>
        <w:rPr>
          <w:lang w:val="hr-HR"/>
        </w:rPr>
        <w:t>obustavlja rad na mjestu na kojem je uočena neposredna opasnost za život ili zdravlje radnika</w:t>
      </w:r>
    </w:p>
    <w:p w:rsidR="00F97E6C" w:rsidRDefault="00F97E6C" w:rsidP="00F97E6C">
      <w:pPr>
        <w:numPr>
          <w:ilvl w:val="0"/>
          <w:numId w:val="3"/>
        </w:numPr>
        <w:jc w:val="both"/>
        <w:rPr>
          <w:lang w:val="hr-HR"/>
        </w:rPr>
      </w:pPr>
      <w:r>
        <w:rPr>
          <w:lang w:val="hr-HR"/>
        </w:rPr>
        <w:t>nadzire način uporabe i ispravnost opreme, strojeva, uređaja i zaštitnih sredstava</w:t>
      </w:r>
    </w:p>
    <w:p w:rsidR="00F97E6C" w:rsidRDefault="00F97E6C" w:rsidP="00F97E6C">
      <w:pPr>
        <w:numPr>
          <w:ilvl w:val="0"/>
          <w:numId w:val="3"/>
        </w:numPr>
        <w:jc w:val="both"/>
        <w:rPr>
          <w:lang w:val="hr-HR"/>
        </w:rPr>
      </w:pPr>
      <w:r>
        <w:rPr>
          <w:lang w:val="hr-HR"/>
        </w:rPr>
        <w:t>privremeno zabranjuje rad radnika kojega zatekne u obavljanju poslova koji ugrožavaju provođenje zaštite na radu, odnosno koji ugrožava svoju sigurnost i sigurnost drugih radnika</w:t>
      </w:r>
    </w:p>
    <w:p w:rsidR="00F97E6C" w:rsidRDefault="00F97E6C" w:rsidP="00F97E6C">
      <w:pPr>
        <w:numPr>
          <w:ilvl w:val="0"/>
          <w:numId w:val="3"/>
        </w:numPr>
        <w:jc w:val="both"/>
        <w:rPr>
          <w:lang w:val="hr-HR"/>
        </w:rPr>
      </w:pPr>
      <w:r>
        <w:rPr>
          <w:lang w:val="hr-HR"/>
        </w:rPr>
        <w:t>u dogovoru s ravnateljem organizira praktične vježbe za možebitnu evakuaciju i spašavanje</w:t>
      </w:r>
    </w:p>
    <w:p w:rsidR="00F97E6C" w:rsidRDefault="00F97E6C" w:rsidP="00F97E6C">
      <w:pPr>
        <w:numPr>
          <w:ilvl w:val="0"/>
          <w:numId w:val="3"/>
        </w:numPr>
        <w:jc w:val="both"/>
        <w:rPr>
          <w:lang w:val="hr-HR"/>
        </w:rPr>
      </w:pPr>
      <w:r>
        <w:rPr>
          <w:lang w:val="hr-HR"/>
        </w:rPr>
        <w:t>daje potrebite podatke tijelima nadzora u svezi sa zaštitom na radu</w:t>
      </w:r>
    </w:p>
    <w:p w:rsidR="00F97E6C" w:rsidRDefault="00F97E6C" w:rsidP="00F97E6C">
      <w:pPr>
        <w:numPr>
          <w:ilvl w:val="0"/>
          <w:numId w:val="3"/>
        </w:numPr>
        <w:jc w:val="both"/>
        <w:rPr>
          <w:lang w:val="hr-HR"/>
        </w:rPr>
      </w:pPr>
      <w:r>
        <w:rPr>
          <w:lang w:val="hr-HR"/>
        </w:rPr>
        <w:t>surađuje s pravnim i fizičkim osobama čiji su poslovi i ovlaštenja u svezi sa zaštitom na radu</w:t>
      </w:r>
    </w:p>
    <w:p w:rsidR="00F97E6C" w:rsidRDefault="00F97E6C" w:rsidP="00F97E6C">
      <w:pPr>
        <w:numPr>
          <w:ilvl w:val="0"/>
          <w:numId w:val="3"/>
        </w:numPr>
        <w:jc w:val="both"/>
        <w:rPr>
          <w:lang w:val="hr-HR"/>
        </w:rPr>
      </w:pPr>
      <w:r>
        <w:rPr>
          <w:lang w:val="hr-HR"/>
        </w:rPr>
        <w:t>predlaže školskom odboru i ravnatelju utvrđivanje mjera u svezi sa zaštitom na radu</w:t>
      </w:r>
    </w:p>
    <w:p w:rsidR="00F97E6C" w:rsidRDefault="00F97E6C" w:rsidP="00F97E6C">
      <w:pPr>
        <w:pStyle w:val="Tijeloteksta"/>
        <w:numPr>
          <w:ilvl w:val="0"/>
          <w:numId w:val="3"/>
        </w:numPr>
      </w:pPr>
      <w:r>
        <w:t>obavlja druge poslove koji se odnose na ovlaštenika  prema zakonu, provedbenim propisima i općim aktima Škole.</w:t>
      </w:r>
    </w:p>
    <w:p w:rsidR="00F97E6C" w:rsidRDefault="00F97E6C" w:rsidP="00F97E6C">
      <w:pPr>
        <w:jc w:val="both"/>
        <w:rPr>
          <w:lang w:val="hr-HR"/>
        </w:rPr>
      </w:pPr>
    </w:p>
    <w:p w:rsidR="00F97E6C" w:rsidRDefault="00F97E6C" w:rsidP="00F97E6C">
      <w:pPr>
        <w:pStyle w:val="Tijeloteksta2"/>
      </w:pPr>
    </w:p>
    <w:p w:rsidR="00F97E6C" w:rsidRDefault="00F97E6C" w:rsidP="00F97E6C">
      <w:pPr>
        <w:pStyle w:val="Tijeloteksta2"/>
      </w:pPr>
      <w:r>
        <w:t>Članak 14.</w:t>
      </w:r>
    </w:p>
    <w:p w:rsidR="00F97E6C" w:rsidRDefault="00F97E6C" w:rsidP="00F97E6C">
      <w:pPr>
        <w:numPr>
          <w:ilvl w:val="0"/>
          <w:numId w:val="11"/>
        </w:numPr>
        <w:jc w:val="both"/>
        <w:rPr>
          <w:lang w:val="hr-HR"/>
        </w:rPr>
      </w:pPr>
      <w:r>
        <w:rPr>
          <w:lang w:val="hr-HR"/>
        </w:rPr>
        <w:t>Povjerenik radnika za zaštitu na radu štiti i promiče prava radnika Škole u svezi sa zaštitom na radu i obavlja druge poslove za koje je ovlašten.</w:t>
      </w:r>
    </w:p>
    <w:p w:rsidR="00F97E6C" w:rsidRDefault="00F97E6C" w:rsidP="00F97E6C">
      <w:pPr>
        <w:numPr>
          <w:ilvl w:val="0"/>
          <w:numId w:val="11"/>
        </w:numPr>
        <w:jc w:val="both"/>
        <w:rPr>
          <w:lang w:val="hr-HR"/>
        </w:rPr>
      </w:pPr>
      <w:r>
        <w:rPr>
          <w:lang w:val="hr-HR"/>
        </w:rPr>
        <w:t>Povjerenika radnika zaštite na radu biraju između sebe radnici Škole pod uvjetima, na način i u postupku prema odredbama Zakona o radu kojim su uređena pitanja izbora  radničkog vijeća.</w:t>
      </w:r>
    </w:p>
    <w:p w:rsidR="00F97E6C" w:rsidRDefault="00F97E6C" w:rsidP="00F97E6C">
      <w:pPr>
        <w:numPr>
          <w:ilvl w:val="0"/>
          <w:numId w:val="11"/>
        </w:numPr>
        <w:jc w:val="both"/>
        <w:rPr>
          <w:lang w:val="hr-HR"/>
        </w:rPr>
      </w:pPr>
      <w:r>
        <w:rPr>
          <w:lang w:val="hr-HR"/>
        </w:rPr>
        <w:t>Povjerenik radnika za zaštitu na radu ima pravo tijekom radnog vremena osposobljavati se na trošak Škole.</w:t>
      </w:r>
    </w:p>
    <w:p w:rsidR="00F97E6C" w:rsidRDefault="00F97E6C" w:rsidP="00F97E6C">
      <w:pPr>
        <w:jc w:val="both"/>
        <w:rPr>
          <w:lang w:val="hr-HR"/>
        </w:rPr>
      </w:pPr>
    </w:p>
    <w:p w:rsidR="00F97E6C" w:rsidRDefault="00F97E6C" w:rsidP="00F97E6C">
      <w:pPr>
        <w:pStyle w:val="Naslov5"/>
      </w:pPr>
      <w:r>
        <w:rPr>
          <w:b w:val="0"/>
          <w:bCs w:val="0"/>
        </w:rPr>
        <w:t xml:space="preserve">       IV.      PRAVA I OBVEZE RADNIKA  ŠKOLE</w:t>
      </w:r>
    </w:p>
    <w:p w:rsidR="00F97E6C" w:rsidRDefault="00F97E6C" w:rsidP="00F97E6C">
      <w:pPr>
        <w:rPr>
          <w:lang w:val="hr-HR"/>
        </w:rPr>
      </w:pPr>
    </w:p>
    <w:p w:rsidR="00F97E6C" w:rsidRDefault="00F97E6C" w:rsidP="00F97E6C">
      <w:pPr>
        <w:pStyle w:val="Tijeloteksta2"/>
        <w:rPr>
          <w:lang w:val="en-GB"/>
        </w:rPr>
      </w:pPr>
      <w:r>
        <w:rPr>
          <w:lang w:val="en-GB"/>
        </w:rPr>
        <w:t>Članak 15.</w:t>
      </w:r>
    </w:p>
    <w:p w:rsidR="00F97E6C" w:rsidRDefault="00F97E6C" w:rsidP="00F97E6C">
      <w:pPr>
        <w:pStyle w:val="Tijeloteksta-uvlaka2"/>
      </w:pPr>
      <w:r>
        <w:t>Ravnatelj je dužan osigurati osposobljavanje radnika za rad na siguran način, dati mu obavijesti i upute u svezi s njegovim mjestom rada i poslovima:</w:t>
      </w:r>
    </w:p>
    <w:p w:rsidR="00F97E6C" w:rsidRDefault="00F97E6C" w:rsidP="00F97E6C">
      <w:pPr>
        <w:numPr>
          <w:ilvl w:val="0"/>
          <w:numId w:val="25"/>
        </w:numPr>
        <w:jc w:val="both"/>
        <w:rPr>
          <w:lang w:val="hr-HR"/>
        </w:rPr>
      </w:pPr>
      <w:r>
        <w:rPr>
          <w:lang w:val="hr-HR"/>
        </w:rPr>
        <w:t>prije početka rada</w:t>
      </w:r>
    </w:p>
    <w:p w:rsidR="00F97E6C" w:rsidRDefault="00F97E6C" w:rsidP="00F97E6C">
      <w:pPr>
        <w:numPr>
          <w:ilvl w:val="0"/>
          <w:numId w:val="25"/>
        </w:numPr>
        <w:jc w:val="both"/>
        <w:rPr>
          <w:lang w:val="hr-HR"/>
        </w:rPr>
      </w:pPr>
      <w:r>
        <w:rPr>
          <w:lang w:val="hr-HR"/>
        </w:rPr>
        <w:t>kod promjene u procesu rada</w:t>
      </w:r>
    </w:p>
    <w:p w:rsidR="00F97E6C" w:rsidRDefault="00F97E6C" w:rsidP="00F97E6C">
      <w:pPr>
        <w:numPr>
          <w:ilvl w:val="0"/>
          <w:numId w:val="25"/>
        </w:numPr>
        <w:jc w:val="both"/>
        <w:rPr>
          <w:lang w:val="hr-HR"/>
        </w:rPr>
      </w:pPr>
      <w:r>
        <w:rPr>
          <w:lang w:val="hr-HR"/>
        </w:rPr>
        <w:t>kod uvođenja nove radne opreme ili njezine promjene</w:t>
      </w:r>
    </w:p>
    <w:p w:rsidR="00F97E6C" w:rsidRDefault="00F97E6C" w:rsidP="00F97E6C">
      <w:pPr>
        <w:numPr>
          <w:ilvl w:val="0"/>
          <w:numId w:val="25"/>
        </w:numPr>
        <w:jc w:val="both"/>
        <w:rPr>
          <w:lang w:val="hr-HR"/>
        </w:rPr>
      </w:pPr>
      <w:r>
        <w:rPr>
          <w:lang w:val="hr-HR"/>
        </w:rPr>
        <w:t>kod uvođenja nove tehnologije</w:t>
      </w:r>
    </w:p>
    <w:p w:rsidR="00F97E6C" w:rsidRDefault="00F97E6C" w:rsidP="00F97E6C">
      <w:pPr>
        <w:numPr>
          <w:ilvl w:val="0"/>
          <w:numId w:val="25"/>
        </w:numPr>
        <w:jc w:val="both"/>
        <w:rPr>
          <w:lang w:val="hr-HR"/>
        </w:rPr>
      </w:pPr>
      <w:r>
        <w:rPr>
          <w:lang w:val="hr-HR"/>
        </w:rPr>
        <w:t>kod upućivanja radnika na novi posao.</w:t>
      </w:r>
    </w:p>
    <w:p w:rsidR="00F97E6C" w:rsidRDefault="00F97E6C" w:rsidP="00F97E6C">
      <w:pPr>
        <w:jc w:val="both"/>
        <w:rPr>
          <w:lang w:val="hr-HR"/>
        </w:rPr>
      </w:pPr>
    </w:p>
    <w:p w:rsidR="00F97E6C" w:rsidRDefault="00F97E6C" w:rsidP="00F97E6C">
      <w:pPr>
        <w:pStyle w:val="Tijeloteksta2"/>
        <w:rPr>
          <w:lang w:val="en-GB"/>
        </w:rPr>
      </w:pPr>
      <w:r>
        <w:rPr>
          <w:lang w:val="en-GB"/>
        </w:rPr>
        <w:t>Članak 16.</w:t>
      </w:r>
    </w:p>
    <w:p w:rsidR="00F97E6C" w:rsidRDefault="00F97E6C" w:rsidP="00F97E6C">
      <w:pPr>
        <w:pStyle w:val="Tijeloteksta-uvlaka2"/>
      </w:pPr>
      <w:r>
        <w:t xml:space="preserve">(1) Radnik je dužan obavljati ugovorne poslove s dužnom pozornosti i pri tome skrbiti   </w:t>
      </w:r>
    </w:p>
    <w:p w:rsidR="00F97E6C" w:rsidRDefault="00F97E6C" w:rsidP="00F97E6C">
      <w:pPr>
        <w:jc w:val="both"/>
      </w:pPr>
      <w:r>
        <w:rPr>
          <w:lang w:val="hr-HR"/>
        </w:rPr>
        <w:t xml:space="preserve">                  </w:t>
      </w:r>
      <w:r>
        <w:t>o svojoj sigurnosti i zdravlju te sigurnosti i zdravlju drugih osoba na radu.</w:t>
      </w:r>
    </w:p>
    <w:p w:rsidR="00F97E6C" w:rsidRDefault="00F97E6C" w:rsidP="00F97E6C">
      <w:pPr>
        <w:ind w:left="720"/>
        <w:jc w:val="both"/>
      </w:pPr>
      <w:r>
        <w:t xml:space="preserve"> (2) U skladu sa stavkom 1. ovoga članka radnik treba:</w:t>
      </w:r>
    </w:p>
    <w:p w:rsidR="00F97E6C" w:rsidRDefault="00F97E6C" w:rsidP="00F97E6C">
      <w:pPr>
        <w:numPr>
          <w:ilvl w:val="0"/>
          <w:numId w:val="26"/>
        </w:numPr>
        <w:jc w:val="both"/>
        <w:rPr>
          <w:lang w:val="hr-HR"/>
        </w:rPr>
      </w:pPr>
      <w:r>
        <w:rPr>
          <w:lang w:val="hr-HR"/>
        </w:rPr>
        <w:t>prije početka rada pregledati mjesto rada te o uočenim nepravilnostima izvijestiti ravnatelja</w:t>
      </w:r>
      <w:r>
        <w:rPr>
          <w:b/>
          <w:bCs/>
          <w:lang w:val="hr-HR"/>
        </w:rPr>
        <w:t xml:space="preserve"> </w:t>
      </w:r>
      <w:r>
        <w:rPr>
          <w:lang w:val="hr-HR"/>
        </w:rPr>
        <w:t>ili ovlaštenika (ovlaštenog stručnjaka)</w:t>
      </w:r>
    </w:p>
    <w:p w:rsidR="00F97E6C" w:rsidRDefault="00F97E6C" w:rsidP="00F97E6C">
      <w:pPr>
        <w:numPr>
          <w:ilvl w:val="0"/>
          <w:numId w:val="26"/>
        </w:numPr>
        <w:jc w:val="both"/>
        <w:rPr>
          <w:lang w:val="hr-HR"/>
        </w:rPr>
      </w:pPr>
      <w:r>
        <w:rPr>
          <w:lang w:val="hr-HR"/>
        </w:rPr>
        <w:t>pravilno rabiti strojeve, aparate, alate, opasne tvari, transportnu opremu i druga sredstva rada</w:t>
      </w:r>
    </w:p>
    <w:p w:rsidR="00F97E6C" w:rsidRDefault="00F97E6C" w:rsidP="00F97E6C">
      <w:pPr>
        <w:numPr>
          <w:ilvl w:val="0"/>
          <w:numId w:val="26"/>
        </w:numPr>
        <w:jc w:val="both"/>
        <w:rPr>
          <w:lang w:val="hr-HR"/>
        </w:rPr>
      </w:pPr>
      <w:r>
        <w:rPr>
          <w:lang w:val="hr-HR"/>
        </w:rPr>
        <w:t>pravilno rabiti propisanu osobnu zaštitnu opremu, koju nakon uporabe treba vratiti na odgovarajuće mjesto</w:t>
      </w:r>
    </w:p>
    <w:p w:rsidR="00F97E6C" w:rsidRDefault="00F97E6C" w:rsidP="00F97E6C">
      <w:pPr>
        <w:numPr>
          <w:ilvl w:val="0"/>
          <w:numId w:val="26"/>
        </w:numPr>
        <w:jc w:val="both"/>
        <w:rPr>
          <w:lang w:val="hr-HR"/>
        </w:rPr>
      </w:pPr>
      <w:r>
        <w:rPr>
          <w:lang w:val="hr-HR"/>
        </w:rPr>
        <w:t xml:space="preserve">pravilno rabiti i svojevoljno ne isključivati, preinačivati ili uklanjati sigurnosne naprave na uređajima koje koristi (strojevi, aparati, alati, postrojenja, zgrade) </w:t>
      </w:r>
    </w:p>
    <w:p w:rsidR="00F97E6C" w:rsidRDefault="00F97E6C" w:rsidP="00F97E6C">
      <w:pPr>
        <w:numPr>
          <w:ilvl w:val="0"/>
          <w:numId w:val="26"/>
        </w:numPr>
        <w:jc w:val="both"/>
        <w:rPr>
          <w:lang w:val="hr-HR"/>
        </w:rPr>
      </w:pPr>
      <w:r>
        <w:rPr>
          <w:lang w:val="hr-HR"/>
        </w:rPr>
        <w:t>odmah izvijestiti ravnatelja ili ovlaštenika (ovlaštenog stručnjaka) o svakoj situaciji koju smatra ozbiljnom i neposrednom opasnosti za sigurnost i zdravlje radnika</w:t>
      </w:r>
    </w:p>
    <w:p w:rsidR="00F97E6C" w:rsidRDefault="00F97E6C" w:rsidP="00F97E6C">
      <w:pPr>
        <w:numPr>
          <w:ilvl w:val="0"/>
          <w:numId w:val="26"/>
        </w:numPr>
        <w:jc w:val="both"/>
        <w:rPr>
          <w:lang w:val="hr-HR"/>
        </w:rPr>
      </w:pPr>
      <w:r>
        <w:rPr>
          <w:lang w:val="hr-HR"/>
        </w:rPr>
        <w:t>posao obavljati u skladu s pravilima struke te propisanim uputama</w:t>
      </w:r>
    </w:p>
    <w:p w:rsidR="00F97E6C" w:rsidRDefault="00F97E6C" w:rsidP="00F97E6C">
      <w:pPr>
        <w:numPr>
          <w:ilvl w:val="0"/>
          <w:numId w:val="26"/>
        </w:numPr>
        <w:jc w:val="both"/>
        <w:rPr>
          <w:lang w:val="hr-HR"/>
        </w:rPr>
      </w:pPr>
      <w:r>
        <w:rPr>
          <w:lang w:val="hr-HR"/>
        </w:rPr>
        <w:t>prije napuštanja mjesta rada ostaviti sredstva rada tako da ne ugrožavaju druge radnike i sredstva rada</w:t>
      </w:r>
    </w:p>
    <w:p w:rsidR="00F97E6C" w:rsidRDefault="00F97E6C" w:rsidP="00F97E6C">
      <w:pPr>
        <w:numPr>
          <w:ilvl w:val="0"/>
          <w:numId w:val="26"/>
        </w:numPr>
        <w:jc w:val="both"/>
        <w:rPr>
          <w:lang w:val="hr-HR"/>
        </w:rPr>
      </w:pPr>
      <w:r>
        <w:rPr>
          <w:lang w:val="hr-HR"/>
        </w:rPr>
        <w:t>redovito surađivati s ovlaštenikom (ovlaštenim stručnjakom) i povjerenikom radnika za zaštitu na radu.</w:t>
      </w:r>
    </w:p>
    <w:p w:rsidR="00F97E6C" w:rsidRDefault="00F97E6C" w:rsidP="00F97E6C">
      <w:pPr>
        <w:ind w:left="1440"/>
        <w:jc w:val="both"/>
        <w:rPr>
          <w:lang w:val="hr-HR"/>
        </w:rPr>
      </w:pPr>
    </w:p>
    <w:p w:rsidR="00F97E6C" w:rsidRDefault="00F97E6C" w:rsidP="00F97E6C">
      <w:pPr>
        <w:pStyle w:val="Tijeloteksta2"/>
      </w:pPr>
      <w:r>
        <w:t xml:space="preserve">Članak 17. </w:t>
      </w:r>
    </w:p>
    <w:p w:rsidR="00F97E6C" w:rsidRDefault="00F97E6C" w:rsidP="00F97E6C">
      <w:pPr>
        <w:numPr>
          <w:ilvl w:val="0"/>
          <w:numId w:val="12"/>
        </w:numPr>
        <w:jc w:val="both"/>
      </w:pPr>
      <w:r>
        <w:t>Radnici imaju pravo tražiti od ovlaštenih školskih tijela stvaranje uvjeta za obavljanje poslova na siguran način te odbiti obavljanje poslova ako bi im zbog toga prijetila opasnost za život i zdravlje odnosno sigurnost.</w:t>
      </w:r>
    </w:p>
    <w:p w:rsidR="00F97E6C" w:rsidRDefault="00F97E6C" w:rsidP="00F97E6C">
      <w:pPr>
        <w:numPr>
          <w:ilvl w:val="0"/>
          <w:numId w:val="12"/>
        </w:numPr>
        <w:jc w:val="both"/>
      </w:pPr>
      <w:r>
        <w:t>Radnik ne mora započeti s obavljanjem ugovorenih poslova niti to od njega ravnatelj može tražiti ako radnik nije osposobljen za obavljanje poslova bez ugrožavanja svojega života i zdravlja kao i života i zdravlja drugih radnika.</w:t>
      </w:r>
    </w:p>
    <w:p w:rsidR="00F97E6C" w:rsidRDefault="00F97E6C" w:rsidP="00F97E6C">
      <w:pPr>
        <w:jc w:val="both"/>
      </w:pPr>
    </w:p>
    <w:p w:rsidR="00F97E6C" w:rsidRDefault="00F97E6C" w:rsidP="00F97E6C">
      <w:pPr>
        <w:pStyle w:val="Tijeloteksta2"/>
        <w:rPr>
          <w:lang w:val="en-GB"/>
        </w:rPr>
      </w:pPr>
      <w:r>
        <w:rPr>
          <w:lang w:val="en-GB"/>
        </w:rPr>
        <w:t>Članak 18.</w:t>
      </w:r>
    </w:p>
    <w:p w:rsidR="00F97E6C" w:rsidRDefault="00F97E6C" w:rsidP="00F97E6C">
      <w:pPr>
        <w:pStyle w:val="Tijeloteksta"/>
        <w:numPr>
          <w:ilvl w:val="0"/>
          <w:numId w:val="27"/>
        </w:numPr>
      </w:pPr>
      <w:r>
        <w:t>Radniku se jamči da u slučaju ozbiljne neposredne i neizbježne opasnosti može napustiti svoje radno mjesto i opasno područje bez dovođenja u nepovoljniji položaj zbog svog postupka.</w:t>
      </w:r>
    </w:p>
    <w:p w:rsidR="00F97E6C" w:rsidRDefault="00F97E6C" w:rsidP="00F97E6C">
      <w:pPr>
        <w:pStyle w:val="Tijeloteksta"/>
        <w:numPr>
          <w:ilvl w:val="0"/>
          <w:numId w:val="27"/>
        </w:numPr>
      </w:pPr>
      <w:r>
        <w:t>Radnik može odbiti rad ako mu neposredno prijeti opasnost za život i zdravlje zbog propuštanja primjene propisanih pravila zaštite na radu.</w:t>
      </w:r>
    </w:p>
    <w:p w:rsidR="00F97E6C" w:rsidRDefault="00F97E6C" w:rsidP="00F97E6C">
      <w:pPr>
        <w:rPr>
          <w:lang w:val="hr-HR"/>
        </w:rPr>
      </w:pPr>
    </w:p>
    <w:p w:rsidR="00F97E6C" w:rsidRDefault="00F97E6C" w:rsidP="00F97E6C">
      <w:pPr>
        <w:pStyle w:val="Naslov5"/>
        <w:ind w:left="540"/>
        <w:rPr>
          <w:b w:val="0"/>
          <w:bCs w:val="0"/>
        </w:rPr>
      </w:pPr>
      <w:r>
        <w:rPr>
          <w:b w:val="0"/>
          <w:bCs w:val="0"/>
        </w:rPr>
        <w:t>V.     SREDSTVA RADA I OSOBNA ZAŠTITNA SREDSTVA</w:t>
      </w:r>
    </w:p>
    <w:p w:rsidR="00F97E6C" w:rsidRDefault="00F97E6C" w:rsidP="00F97E6C">
      <w:pPr>
        <w:jc w:val="both"/>
        <w:rPr>
          <w:lang w:val="hr-HR"/>
        </w:rPr>
      </w:pPr>
    </w:p>
    <w:p w:rsidR="00F97E6C" w:rsidRDefault="00F97E6C" w:rsidP="00F97E6C">
      <w:pPr>
        <w:jc w:val="center"/>
        <w:rPr>
          <w:b/>
          <w:bCs/>
          <w:lang w:val="hr-HR"/>
        </w:rPr>
      </w:pPr>
      <w:r>
        <w:rPr>
          <w:lang w:val="hr-HR"/>
        </w:rPr>
        <w:t>Članak 19.</w:t>
      </w:r>
    </w:p>
    <w:p w:rsidR="00F97E6C" w:rsidRDefault="00F97E6C" w:rsidP="00F97E6C">
      <w:pPr>
        <w:pStyle w:val="Tijeloteksta"/>
        <w:ind w:left="720"/>
      </w:pPr>
      <w:r>
        <w:t>U Školi se smiju rabiti samo sredstva rada i osobna zaštitna sredstva koja su ispravna i izrađena prema pravilima zaštite na radu i procjeni opasnosti.</w:t>
      </w:r>
    </w:p>
    <w:p w:rsidR="00F97E6C" w:rsidRDefault="00F97E6C" w:rsidP="00F97E6C">
      <w:pPr>
        <w:pStyle w:val="Tijeloteksta"/>
      </w:pPr>
    </w:p>
    <w:p w:rsidR="00F97E6C" w:rsidRDefault="00F97E6C" w:rsidP="00F97E6C">
      <w:pPr>
        <w:pStyle w:val="Tijeloteksta2"/>
        <w:rPr>
          <w:b/>
          <w:bCs/>
        </w:rPr>
      </w:pPr>
      <w:r>
        <w:t>Članak 20.</w:t>
      </w:r>
    </w:p>
    <w:p w:rsidR="00F97E6C" w:rsidRDefault="00F97E6C" w:rsidP="00F97E6C">
      <w:pPr>
        <w:pStyle w:val="Tijeloteksta"/>
        <w:numPr>
          <w:ilvl w:val="0"/>
          <w:numId w:val="13"/>
        </w:numPr>
      </w:pPr>
      <w:r>
        <w:t>Ispravnost sredstava rada i osobnih zaštitnih sredstava mora se ispitati prije njihova stavljanja u uporabu.</w:t>
      </w:r>
    </w:p>
    <w:p w:rsidR="00F97E6C" w:rsidRDefault="00F97E6C" w:rsidP="00F97E6C">
      <w:pPr>
        <w:pStyle w:val="Tijeloteksta"/>
        <w:numPr>
          <w:ilvl w:val="0"/>
          <w:numId w:val="13"/>
        </w:numPr>
      </w:pPr>
      <w:r>
        <w:t>Ispitivanje sredstava rada i osobnih zaštitnih sredstava treba se obaviti u radnim prostorijama ili prostoru gdje će se sredstva uobičajeno rabiti.</w:t>
      </w:r>
    </w:p>
    <w:p w:rsidR="00F97E6C" w:rsidRDefault="00F97E6C" w:rsidP="00F97E6C">
      <w:pPr>
        <w:pStyle w:val="Tijeloteksta"/>
        <w:numPr>
          <w:ilvl w:val="0"/>
          <w:numId w:val="13"/>
        </w:numPr>
      </w:pPr>
      <w:r>
        <w:t>Radnik koji čuva osobna zaštitna sredstva, dužan ih je pomno pregledati kod svakoga izdavanja odnosno primitka.</w:t>
      </w:r>
    </w:p>
    <w:p w:rsidR="00F97E6C" w:rsidRDefault="00F97E6C" w:rsidP="00F97E6C">
      <w:pPr>
        <w:jc w:val="both"/>
        <w:rPr>
          <w:lang w:val="hr-HR"/>
        </w:rPr>
      </w:pPr>
    </w:p>
    <w:p w:rsidR="00F97E6C" w:rsidRDefault="00F97E6C" w:rsidP="00F97E6C">
      <w:pPr>
        <w:pStyle w:val="Tijeloteksta2"/>
      </w:pPr>
      <w:r>
        <w:t>Članak 21.</w:t>
      </w:r>
    </w:p>
    <w:p w:rsidR="00F97E6C" w:rsidRDefault="00F97E6C" w:rsidP="00F97E6C">
      <w:pPr>
        <w:pStyle w:val="Tijeloteksta"/>
        <w:ind w:left="720"/>
      </w:pPr>
      <w:r>
        <w:t>Pregled strojeva i uređaja obavlja se u rokovima određenim propisima, standardima i godišnjim planom i programom rada.</w:t>
      </w:r>
    </w:p>
    <w:p w:rsidR="00F97E6C" w:rsidRDefault="00F97E6C" w:rsidP="00F97E6C">
      <w:pPr>
        <w:pStyle w:val="Tijeloteksta"/>
        <w:ind w:left="720"/>
      </w:pPr>
    </w:p>
    <w:p w:rsidR="00F97E6C" w:rsidRDefault="00F97E6C" w:rsidP="00F97E6C">
      <w:pPr>
        <w:pStyle w:val="Tijeloteksta2"/>
      </w:pPr>
      <w:r>
        <w:t>Članak 22.</w:t>
      </w:r>
    </w:p>
    <w:p w:rsidR="00F97E6C" w:rsidRDefault="00F97E6C" w:rsidP="00F97E6C">
      <w:pPr>
        <w:pStyle w:val="Tijeloteksta"/>
        <w:numPr>
          <w:ilvl w:val="0"/>
          <w:numId w:val="14"/>
        </w:numPr>
      </w:pPr>
      <w:r>
        <w:t>Škola obavlja ispitivanje strojeva i uređaja s povećanim opasnostima:</w:t>
      </w:r>
    </w:p>
    <w:p w:rsidR="00F97E6C" w:rsidRDefault="00F97E6C" w:rsidP="00F97E6C">
      <w:pPr>
        <w:numPr>
          <w:ilvl w:val="0"/>
          <w:numId w:val="4"/>
        </w:numPr>
        <w:jc w:val="both"/>
        <w:rPr>
          <w:lang w:val="hr-HR"/>
        </w:rPr>
      </w:pPr>
      <w:r>
        <w:rPr>
          <w:lang w:val="hr-HR"/>
        </w:rPr>
        <w:t>prije nego što se počnu rabiti</w:t>
      </w:r>
    </w:p>
    <w:p w:rsidR="00F97E6C" w:rsidRDefault="00F97E6C" w:rsidP="00F97E6C">
      <w:pPr>
        <w:numPr>
          <w:ilvl w:val="0"/>
          <w:numId w:val="4"/>
        </w:numPr>
        <w:jc w:val="both"/>
        <w:rPr>
          <w:lang w:val="hr-HR"/>
        </w:rPr>
      </w:pPr>
      <w:r>
        <w:rPr>
          <w:lang w:val="hr-HR"/>
        </w:rPr>
        <w:t>svakodnevno</w:t>
      </w:r>
    </w:p>
    <w:p w:rsidR="00F97E6C" w:rsidRDefault="00F97E6C" w:rsidP="00F97E6C">
      <w:pPr>
        <w:numPr>
          <w:ilvl w:val="0"/>
          <w:numId w:val="4"/>
        </w:numPr>
        <w:jc w:val="both"/>
        <w:rPr>
          <w:lang w:val="hr-HR"/>
        </w:rPr>
      </w:pPr>
      <w:r>
        <w:rPr>
          <w:lang w:val="hr-HR"/>
        </w:rPr>
        <w:t xml:space="preserve">u rokovima određenim godišnjim planom i programom rada </w:t>
      </w:r>
    </w:p>
    <w:p w:rsidR="00F97E6C" w:rsidRDefault="00F97E6C" w:rsidP="00F97E6C">
      <w:pPr>
        <w:pStyle w:val="Tijeloteksta"/>
        <w:numPr>
          <w:ilvl w:val="0"/>
          <w:numId w:val="4"/>
        </w:numPr>
      </w:pPr>
      <w:r>
        <w:t>poslije popravka odnosno rekonstrukcije.</w:t>
      </w:r>
    </w:p>
    <w:p w:rsidR="00F97E6C" w:rsidRDefault="00F97E6C" w:rsidP="00F97E6C">
      <w:pPr>
        <w:pStyle w:val="Tijeloteksta"/>
        <w:numPr>
          <w:ilvl w:val="0"/>
          <w:numId w:val="14"/>
        </w:numPr>
      </w:pPr>
      <w:r>
        <w:t>Ispitivanje strojeva i uređaja obavlja se prema provedbenim propisima koje donese ministar rada i prema odgovarajućoj  tehničkoj dokumentaciji.</w:t>
      </w:r>
    </w:p>
    <w:p w:rsidR="00F97E6C" w:rsidRDefault="00F97E6C" w:rsidP="00F97E6C">
      <w:pPr>
        <w:pStyle w:val="Tijeloteksta"/>
        <w:numPr>
          <w:ilvl w:val="0"/>
          <w:numId w:val="14"/>
        </w:numPr>
      </w:pPr>
    </w:p>
    <w:p w:rsidR="00F97E6C" w:rsidRDefault="00F97E6C" w:rsidP="00F97E6C">
      <w:pPr>
        <w:pStyle w:val="Naslov5"/>
        <w:numPr>
          <w:ilvl w:val="1"/>
          <w:numId w:val="12"/>
        </w:numPr>
        <w:rPr>
          <w:b w:val="0"/>
          <w:bCs w:val="0"/>
        </w:rPr>
      </w:pPr>
      <w:r>
        <w:rPr>
          <w:b w:val="0"/>
          <w:bCs w:val="0"/>
        </w:rPr>
        <w:t>SIGURNOST RADA I</w:t>
      </w:r>
      <w:r>
        <w:t xml:space="preserve"> </w:t>
      </w:r>
      <w:r>
        <w:rPr>
          <w:b w:val="0"/>
          <w:bCs w:val="0"/>
        </w:rPr>
        <w:t>ZAŠTITA RADNIKA</w:t>
      </w:r>
    </w:p>
    <w:p w:rsidR="00F97E6C" w:rsidRDefault="00F97E6C" w:rsidP="00F97E6C">
      <w:pPr>
        <w:ind w:left="1080"/>
        <w:rPr>
          <w:lang w:val="hr-HR"/>
        </w:rPr>
      </w:pPr>
    </w:p>
    <w:p w:rsidR="00F97E6C" w:rsidRDefault="00F97E6C" w:rsidP="00F97E6C">
      <w:pPr>
        <w:ind w:left="1080"/>
        <w:rPr>
          <w:lang w:val="hr-HR"/>
        </w:rPr>
      </w:pPr>
    </w:p>
    <w:p w:rsidR="00F97E6C" w:rsidRDefault="00F97E6C" w:rsidP="00F97E6C">
      <w:pPr>
        <w:pStyle w:val="Tijeloteksta2"/>
      </w:pPr>
      <w:r>
        <w:t>Članak 23.</w:t>
      </w:r>
    </w:p>
    <w:p w:rsidR="00F97E6C" w:rsidRDefault="00F97E6C" w:rsidP="00F97E6C">
      <w:pPr>
        <w:pStyle w:val="Tijeloteksta"/>
        <w:ind w:left="720"/>
      </w:pPr>
      <w:r>
        <w:t>Kod ustrojstva rada i rasporeda radnog vremena ravnatelj je dužan voditi posebnu skrb o malodobnim radnicima i radnicima sa smanjenom radnom sposobnosti.</w:t>
      </w:r>
    </w:p>
    <w:p w:rsidR="00F97E6C" w:rsidRDefault="00F97E6C" w:rsidP="00F97E6C">
      <w:pPr>
        <w:jc w:val="both"/>
        <w:rPr>
          <w:lang w:val="hr-HR"/>
        </w:rPr>
      </w:pPr>
    </w:p>
    <w:p w:rsidR="00F97E6C" w:rsidRDefault="00F97E6C" w:rsidP="00F97E6C">
      <w:pPr>
        <w:pStyle w:val="Tijeloteksta2"/>
      </w:pPr>
      <w:r>
        <w:t>Članak 24.</w:t>
      </w:r>
    </w:p>
    <w:p w:rsidR="00F97E6C" w:rsidRDefault="00F97E6C" w:rsidP="00F97E6C">
      <w:pPr>
        <w:pStyle w:val="Tijeloteksta"/>
        <w:numPr>
          <w:ilvl w:val="0"/>
          <w:numId w:val="15"/>
        </w:numPr>
      </w:pPr>
      <w:r>
        <w:t>U svim prostorima Škole zabranjeno je pušenje.</w:t>
      </w:r>
    </w:p>
    <w:p w:rsidR="00F97E6C" w:rsidRDefault="00F97E6C" w:rsidP="00F97E6C">
      <w:pPr>
        <w:pStyle w:val="Tijeloteksta"/>
        <w:numPr>
          <w:ilvl w:val="0"/>
          <w:numId w:val="15"/>
        </w:numPr>
      </w:pPr>
      <w:r>
        <w:t>Znakovi o zabrani pušenja stavljaju se na vidna mjesta u prostorima Škole.</w:t>
      </w:r>
    </w:p>
    <w:p w:rsidR="00F97E6C" w:rsidRDefault="00F97E6C" w:rsidP="00F97E6C">
      <w:pPr>
        <w:pStyle w:val="Tijeloteksta"/>
        <w:numPr>
          <w:ilvl w:val="0"/>
          <w:numId w:val="15"/>
        </w:numPr>
      </w:pPr>
      <w:r>
        <w:t>O provođenju stavka 2. ovoga članka skrbi ravnatelj Škole.</w:t>
      </w:r>
    </w:p>
    <w:p w:rsidR="00F97E6C" w:rsidRDefault="00F97E6C" w:rsidP="00F97E6C">
      <w:pPr>
        <w:jc w:val="both"/>
        <w:rPr>
          <w:lang w:val="hr-HR"/>
        </w:rPr>
      </w:pPr>
    </w:p>
    <w:p w:rsidR="00F97E6C" w:rsidRDefault="00F97E6C" w:rsidP="00F97E6C">
      <w:pPr>
        <w:pStyle w:val="Tijeloteksta2"/>
      </w:pPr>
      <w:r>
        <w:t>Članak 25.</w:t>
      </w:r>
    </w:p>
    <w:p w:rsidR="00F97E6C" w:rsidRDefault="00F97E6C" w:rsidP="00F97E6C">
      <w:pPr>
        <w:pStyle w:val="Tijeloteksta"/>
        <w:numPr>
          <w:ilvl w:val="0"/>
          <w:numId w:val="19"/>
        </w:numPr>
      </w:pPr>
      <w:r>
        <w:t>Radnicima Škole zabranjeno je uzimanje alkoholnih pića i drugih sredstava ovisnosti prije stupanja na rad i tijekom rada te njihovo unošenje u radne prostorije.</w:t>
      </w:r>
    </w:p>
    <w:p w:rsidR="00F97E6C" w:rsidRDefault="00F97E6C" w:rsidP="00F97E6C">
      <w:pPr>
        <w:pStyle w:val="Tijeloteksta"/>
        <w:numPr>
          <w:ilvl w:val="0"/>
          <w:numId w:val="19"/>
        </w:numPr>
      </w:pPr>
      <w:r>
        <w:t xml:space="preserve">Ravnatelj ili od ravnatelja ovlaštena osoba dužna je prikladnim mjerama provoditi zabranu uzimanja alkoholnih pića i sprječavati zloporabu sredstava ovisnosti u Školi. </w:t>
      </w:r>
    </w:p>
    <w:p w:rsidR="00F97E6C" w:rsidRDefault="00F97E6C" w:rsidP="00F97E6C">
      <w:pPr>
        <w:pStyle w:val="Tijeloteksta"/>
        <w:numPr>
          <w:ilvl w:val="0"/>
          <w:numId w:val="19"/>
        </w:numPr>
      </w:pPr>
      <w:r>
        <w:t>Pod prikladnim mjerama iz stavka 2. ovoga članka razumijevaju se mjere primjerene utvrđenim potrebama zaštite na radu, koje u pravilu obuhvaćaju aktivnosti:</w:t>
      </w:r>
    </w:p>
    <w:p w:rsidR="00F97E6C" w:rsidRDefault="00F97E6C" w:rsidP="00F97E6C">
      <w:pPr>
        <w:pStyle w:val="Tijeloteksta"/>
        <w:numPr>
          <w:ilvl w:val="0"/>
          <w:numId w:val="20"/>
        </w:numPr>
      </w:pPr>
      <w:r>
        <w:t>sprječavanja uzimanja alkoholnih pića i drugih sredstava ovisnosti tijekom rada i provođenje zabrane njihovog unošenja u radne prostorije i prostore</w:t>
      </w:r>
    </w:p>
    <w:p w:rsidR="00F97E6C" w:rsidRDefault="00F97E6C" w:rsidP="00F97E6C">
      <w:pPr>
        <w:pStyle w:val="Tijeloteksta"/>
        <w:numPr>
          <w:ilvl w:val="0"/>
          <w:numId w:val="20"/>
        </w:numPr>
      </w:pPr>
      <w:r>
        <w:t>izvješćivanja i osposobljavanja radnika o štetnosti sredstava ovisnosti i njihovom utjecaju na radnu učinkovitost</w:t>
      </w:r>
    </w:p>
    <w:p w:rsidR="00F97E6C" w:rsidRDefault="00F97E6C" w:rsidP="00F97E6C">
      <w:pPr>
        <w:pStyle w:val="Tijeloteksta"/>
        <w:numPr>
          <w:ilvl w:val="0"/>
          <w:numId w:val="20"/>
        </w:numPr>
      </w:pPr>
      <w:r>
        <w:t>izrade i provedbe prevencije ovisnosti na radnom mjestu u skladu sa stvarnim potrebama</w:t>
      </w:r>
    </w:p>
    <w:p w:rsidR="00F97E6C" w:rsidRDefault="00F97E6C" w:rsidP="00F97E6C">
      <w:pPr>
        <w:pStyle w:val="Tijeloteksta"/>
        <w:numPr>
          <w:ilvl w:val="0"/>
          <w:numId w:val="20"/>
        </w:numPr>
      </w:pPr>
      <w:r>
        <w:t>uređivanja protokola suradnje ravnatelja ili ovlaštenika (stručnjaka za zaštitu na radu), radnika službe medicine rada i povjerenika radnika za zaštitu na radu u provođenju mjera sprječavanja zloporabe sredstava ovisnosti</w:t>
      </w:r>
    </w:p>
    <w:p w:rsidR="00F97E6C" w:rsidRDefault="00F97E6C" w:rsidP="00F97E6C">
      <w:pPr>
        <w:pStyle w:val="Tijeloteksta"/>
        <w:numPr>
          <w:ilvl w:val="0"/>
          <w:numId w:val="20"/>
        </w:numPr>
      </w:pPr>
      <w:r>
        <w:t>uređivanja postupka provjere radi utvrđivanja je li radnik pod utjecajem alkohola ili drugih sredstava ovisnosti.</w:t>
      </w:r>
    </w:p>
    <w:p w:rsidR="00F97E6C" w:rsidRDefault="00F97E6C" w:rsidP="00F97E6C">
      <w:pPr>
        <w:pStyle w:val="Tijeloteksta"/>
        <w:ind w:left="1440"/>
      </w:pPr>
    </w:p>
    <w:p w:rsidR="00F97E6C" w:rsidRDefault="00F97E6C" w:rsidP="00F97E6C">
      <w:pPr>
        <w:pStyle w:val="Tijeloteksta"/>
        <w:jc w:val="center"/>
      </w:pPr>
      <w:r>
        <w:t>Članak 26.</w:t>
      </w:r>
    </w:p>
    <w:p w:rsidR="00F97E6C" w:rsidRDefault="00F97E6C" w:rsidP="00F97E6C">
      <w:pPr>
        <w:pStyle w:val="Tijeloteksta"/>
        <w:numPr>
          <w:ilvl w:val="0"/>
          <w:numId w:val="16"/>
        </w:numPr>
      </w:pPr>
      <w:r>
        <w:t>U slučaju osnovane sumnje ravnatelj je ovlašten provesti postupak provjere radi utvrđivanja je li radnik pod utjecajem alkohola ili drugih sredstava ovisnosti.</w:t>
      </w:r>
    </w:p>
    <w:p w:rsidR="00F97E6C" w:rsidRDefault="00F97E6C" w:rsidP="00F97E6C">
      <w:pPr>
        <w:pStyle w:val="Tijeloteksta"/>
        <w:numPr>
          <w:ilvl w:val="0"/>
          <w:numId w:val="16"/>
        </w:numPr>
      </w:pPr>
      <w:r>
        <w:t>Provjeru je li radnik pod utjecajem alkohola ili drugoga sredstva ovisnosti, obavlja ravnatelj ili osoba koju on za to pisano opunomoći.</w:t>
      </w:r>
    </w:p>
    <w:p w:rsidR="00F97E6C" w:rsidRDefault="00F97E6C" w:rsidP="00F97E6C">
      <w:pPr>
        <w:pStyle w:val="Tijeloteksta"/>
        <w:numPr>
          <w:ilvl w:val="0"/>
          <w:numId w:val="16"/>
        </w:numPr>
      </w:pPr>
      <w:r>
        <w:t>Provjera radnika za kojega postoji osnovana sumnja da je pod utjecajem alkohola ili drugih sredstava ovisnosti, može se provesti samo uz radnikov pristanak.</w:t>
      </w:r>
    </w:p>
    <w:p w:rsidR="00F97E6C" w:rsidRDefault="00F97E6C" w:rsidP="00F97E6C">
      <w:pPr>
        <w:pStyle w:val="Tijeloteksta"/>
        <w:numPr>
          <w:ilvl w:val="0"/>
          <w:numId w:val="16"/>
        </w:numPr>
      </w:pPr>
      <w:r>
        <w:t>Provjera alkoholiziranosti radnika obavlja se alkometrom ili drugim prigodnim aparatom.</w:t>
      </w:r>
    </w:p>
    <w:p w:rsidR="00F97E6C" w:rsidRDefault="00F97E6C" w:rsidP="00F97E6C">
      <w:pPr>
        <w:pStyle w:val="Tijeloteksta"/>
        <w:numPr>
          <w:ilvl w:val="0"/>
          <w:numId w:val="16"/>
        </w:numPr>
      </w:pPr>
      <w:r>
        <w:t>Ako se provjerom utvrdi da u organizmu radnika ima opojnih droga ili alkohola iznad 0,50 g/kg, odnosno odgovarajući iznos miligrama u litri izdahnutog zraka ili radnik uskrati pristanak za provjeru, smatra se da je pod utjecajem sredstava ovisnosti.</w:t>
      </w:r>
    </w:p>
    <w:p w:rsidR="00F97E6C" w:rsidRDefault="00F97E6C" w:rsidP="00F97E6C">
      <w:pPr>
        <w:pStyle w:val="Tijeloteksta"/>
        <w:numPr>
          <w:ilvl w:val="0"/>
          <w:numId w:val="16"/>
        </w:numPr>
      </w:pPr>
      <w:r>
        <w:t>O provjeri je li radnik pod utjecajem alkohola ili drugih sredstava ovisnosti vodi se zapisnik.</w:t>
      </w:r>
    </w:p>
    <w:p w:rsidR="00F97E6C" w:rsidRDefault="00F97E6C" w:rsidP="00F97E6C">
      <w:pPr>
        <w:pStyle w:val="Tijeloteksta"/>
        <w:numPr>
          <w:ilvl w:val="0"/>
          <w:numId w:val="16"/>
        </w:numPr>
      </w:pPr>
      <w:r>
        <w:t>Radnika za kojega se utvrdi da je pod utjecajem alkohola ili drugoga sredstva ovisnosti, ravnatelj je dužan udaljiti s radnog mjesta.</w:t>
      </w:r>
    </w:p>
    <w:p w:rsidR="00F97E6C" w:rsidRDefault="00F97E6C" w:rsidP="00F97E6C">
      <w:pPr>
        <w:pStyle w:val="Tijeloteksta"/>
        <w:numPr>
          <w:ilvl w:val="0"/>
          <w:numId w:val="16"/>
        </w:numPr>
      </w:pPr>
      <w:r>
        <w:t>Ako radnik odbije napustiti mjesto rada, ravnatelj ili druga osoba koja obavlja provjeru, treba se za pomoć obratiti najbližoj redarstvenoj službi.</w:t>
      </w:r>
    </w:p>
    <w:p w:rsidR="00F97E6C" w:rsidRDefault="00F97E6C" w:rsidP="00F97E6C">
      <w:pPr>
        <w:pStyle w:val="Tijeloteksta"/>
        <w:ind w:left="720"/>
      </w:pPr>
    </w:p>
    <w:p w:rsidR="00F97E6C" w:rsidRDefault="00F97E6C" w:rsidP="00F97E6C">
      <w:pPr>
        <w:pStyle w:val="Tijeloteksta2"/>
        <w:rPr>
          <w:lang w:val="en-GB"/>
        </w:rPr>
      </w:pPr>
      <w:r>
        <w:rPr>
          <w:lang w:val="en-GB"/>
        </w:rPr>
        <w:t>Članak 27.</w:t>
      </w:r>
    </w:p>
    <w:p w:rsidR="00F97E6C" w:rsidRDefault="00F97E6C" w:rsidP="00F97E6C">
      <w:pPr>
        <w:pStyle w:val="Tijeloteksta2"/>
        <w:ind w:left="720"/>
        <w:jc w:val="both"/>
        <w:rPr>
          <w:lang w:val="en-GB"/>
        </w:rPr>
      </w:pPr>
      <w:r>
        <w:rPr>
          <w:lang w:val="en-GB"/>
        </w:rPr>
        <w:t xml:space="preserve">Ravnatelj ne smije provesti postupak provjere radi utvrđivanja je li radnik </w:t>
      </w:r>
      <w:r>
        <w:t>pod utjecajem sredstava ovisnosti kod radnika koji ima potvrdu da se nalazi u programu liječenja, odvikavanja od ovisnosti ili rehabilitacije, odnosno u izvanbolničkom tretmanu liječenja od ovisnosti i (ili) na supstitucijskoj terapiji, ali može predložiti školskom odboru donošenje odluke o upućivanju radnika na prosudbu radne sposobnosti.</w:t>
      </w:r>
    </w:p>
    <w:p w:rsidR="00F97E6C" w:rsidRDefault="00F97E6C" w:rsidP="00F97E6C">
      <w:pPr>
        <w:jc w:val="both"/>
        <w:rPr>
          <w:lang w:val="hr-HR"/>
        </w:rPr>
      </w:pPr>
    </w:p>
    <w:p w:rsidR="00F97E6C" w:rsidRDefault="00F97E6C" w:rsidP="00F97E6C">
      <w:pPr>
        <w:pStyle w:val="Tijeloteksta2"/>
      </w:pPr>
      <w:r>
        <w:t>Članak 28.</w:t>
      </w:r>
    </w:p>
    <w:p w:rsidR="00F97E6C" w:rsidRDefault="00F97E6C" w:rsidP="00F97E6C">
      <w:pPr>
        <w:numPr>
          <w:ilvl w:val="0"/>
          <w:numId w:val="17"/>
        </w:numPr>
        <w:jc w:val="both"/>
        <w:rPr>
          <w:lang w:val="hr-HR"/>
        </w:rPr>
      </w:pPr>
      <w:r>
        <w:rPr>
          <w:lang w:val="hr-HR"/>
        </w:rPr>
        <w:t>U slučaju ozljede na radu ili iznenadne bolesti radnicima se treba pružiti prva pomoć.</w:t>
      </w:r>
    </w:p>
    <w:p w:rsidR="00F97E6C" w:rsidRDefault="00F97E6C" w:rsidP="00F97E6C">
      <w:pPr>
        <w:numPr>
          <w:ilvl w:val="0"/>
          <w:numId w:val="17"/>
        </w:numPr>
        <w:jc w:val="both"/>
        <w:rPr>
          <w:lang w:val="hr-HR"/>
        </w:rPr>
      </w:pPr>
      <w:r>
        <w:rPr>
          <w:lang w:val="hr-HR"/>
        </w:rPr>
        <w:t xml:space="preserve">Ormarić za prvu pomoć s potrebnim sanitetskim materijalom mora biti postavljen tako da može biti dostupan radnicima u svakoj prigodi. </w:t>
      </w:r>
    </w:p>
    <w:p w:rsidR="00F97E6C" w:rsidRDefault="00F97E6C" w:rsidP="00F97E6C">
      <w:pPr>
        <w:jc w:val="both"/>
        <w:rPr>
          <w:lang w:val="hr-HR"/>
        </w:rPr>
      </w:pPr>
    </w:p>
    <w:p w:rsidR="00F97E6C" w:rsidRDefault="00F97E6C" w:rsidP="00F97E6C">
      <w:pPr>
        <w:pStyle w:val="Tijeloteksta2"/>
      </w:pPr>
      <w:r>
        <w:t>Članak 29.</w:t>
      </w:r>
    </w:p>
    <w:p w:rsidR="00F97E6C" w:rsidRDefault="00F97E6C" w:rsidP="00F97E6C">
      <w:pPr>
        <w:pStyle w:val="Tijeloteksta"/>
        <w:numPr>
          <w:ilvl w:val="0"/>
          <w:numId w:val="18"/>
        </w:numPr>
      </w:pPr>
      <w:r>
        <w:t>Prvu pomoć iz članka 28. ovoga pravilnika mora pružiti svaki radnik koji je za to osposobljen.</w:t>
      </w:r>
    </w:p>
    <w:p w:rsidR="00F97E6C" w:rsidRDefault="00F97E6C" w:rsidP="00F97E6C">
      <w:pPr>
        <w:pStyle w:val="Tijeloteksta"/>
        <w:numPr>
          <w:ilvl w:val="0"/>
          <w:numId w:val="18"/>
        </w:numPr>
      </w:pPr>
      <w:r>
        <w:t>Radnik kojemu je pružena prva pomoć, treba se odmah uputiti u najbližu zdravstvenu ustanovu.</w:t>
      </w:r>
    </w:p>
    <w:p w:rsidR="00F97E6C" w:rsidRDefault="00F97E6C" w:rsidP="00F97E6C">
      <w:pPr>
        <w:pStyle w:val="Tijeloteksta"/>
        <w:numPr>
          <w:ilvl w:val="0"/>
          <w:numId w:val="18"/>
        </w:numPr>
      </w:pPr>
      <w:r>
        <w:t>Upućivanje u zdravstvenu ustanovu uključuje, u ovisnosti od težine ozljede na radu ili bolesti:</w:t>
      </w:r>
    </w:p>
    <w:p w:rsidR="00F97E6C" w:rsidRDefault="00F97E6C" w:rsidP="00F97E6C">
      <w:pPr>
        <w:numPr>
          <w:ilvl w:val="0"/>
          <w:numId w:val="6"/>
        </w:numPr>
        <w:tabs>
          <w:tab w:val="clear" w:pos="720"/>
          <w:tab w:val="num" w:pos="1800"/>
        </w:tabs>
        <w:ind w:left="1800"/>
        <w:jc w:val="both"/>
        <w:rPr>
          <w:lang w:val="hr-HR"/>
        </w:rPr>
      </w:pPr>
      <w:r>
        <w:rPr>
          <w:lang w:val="hr-HR"/>
        </w:rPr>
        <w:t>prijenos ili prijevoz radnika od drugih osoba</w:t>
      </w:r>
    </w:p>
    <w:p w:rsidR="00F97E6C" w:rsidRDefault="00F97E6C" w:rsidP="00F97E6C">
      <w:pPr>
        <w:numPr>
          <w:ilvl w:val="0"/>
          <w:numId w:val="5"/>
        </w:numPr>
        <w:tabs>
          <w:tab w:val="clear" w:pos="720"/>
          <w:tab w:val="num" w:pos="1800"/>
        </w:tabs>
        <w:ind w:left="1800"/>
        <w:jc w:val="both"/>
        <w:rPr>
          <w:lang w:val="hr-HR"/>
        </w:rPr>
      </w:pPr>
      <w:r>
        <w:rPr>
          <w:lang w:val="hr-HR"/>
        </w:rPr>
        <w:t>osiguravanje komunikacije kojom će se osigurati prijenos ili prijevoz radnika sredstvima zdravstvene ustanove ili ovlaštenog prijevoznika.</w:t>
      </w:r>
    </w:p>
    <w:p w:rsidR="00F97E6C" w:rsidRDefault="00F97E6C" w:rsidP="00F97E6C">
      <w:pPr>
        <w:ind w:left="1440"/>
        <w:jc w:val="both"/>
        <w:rPr>
          <w:lang w:val="hr-HR"/>
        </w:rPr>
      </w:pPr>
    </w:p>
    <w:p w:rsidR="00F97E6C" w:rsidRDefault="00F97E6C" w:rsidP="00F97E6C">
      <w:pPr>
        <w:pStyle w:val="Tijeloteksta2"/>
      </w:pPr>
      <w:r>
        <w:t>Članak 30.</w:t>
      </w:r>
    </w:p>
    <w:p w:rsidR="00F97E6C" w:rsidRDefault="00F97E6C" w:rsidP="00F97E6C">
      <w:pPr>
        <w:ind w:left="720"/>
        <w:jc w:val="both"/>
        <w:rPr>
          <w:lang w:val="hr-HR"/>
        </w:rPr>
      </w:pPr>
      <w:r>
        <w:rPr>
          <w:lang w:val="hr-HR"/>
        </w:rPr>
        <w:t>U slučaju evakuacije i spašavanja prvo se evakuiraju učenici i radnice pa zatim druge osobe, a tek onda imovina Škole.</w:t>
      </w:r>
    </w:p>
    <w:p w:rsidR="00F97E6C" w:rsidRDefault="00F97E6C" w:rsidP="00F97E6C">
      <w:pPr>
        <w:jc w:val="both"/>
        <w:rPr>
          <w:lang w:val="hr-HR"/>
        </w:rPr>
      </w:pPr>
    </w:p>
    <w:p w:rsidR="00F97E6C" w:rsidRDefault="00F97E6C" w:rsidP="00F97E6C">
      <w:pPr>
        <w:jc w:val="both"/>
        <w:rPr>
          <w:lang w:val="hr-HR"/>
        </w:rPr>
      </w:pPr>
    </w:p>
    <w:p w:rsidR="00F97E6C" w:rsidRDefault="00F97E6C" w:rsidP="00F97E6C">
      <w:pPr>
        <w:pStyle w:val="Naslov5"/>
      </w:pPr>
      <w:r>
        <w:rPr>
          <w:b w:val="0"/>
          <w:bCs w:val="0"/>
        </w:rPr>
        <w:t xml:space="preserve">      VII.     IZVJEŠĆIVANJE   RADNIKA </w:t>
      </w:r>
    </w:p>
    <w:p w:rsidR="00F97E6C" w:rsidRDefault="00F97E6C" w:rsidP="00F97E6C">
      <w:pPr>
        <w:rPr>
          <w:lang w:val="hr-HR"/>
        </w:rPr>
      </w:pPr>
    </w:p>
    <w:p w:rsidR="00F97E6C" w:rsidRDefault="00F97E6C" w:rsidP="00F97E6C">
      <w:pPr>
        <w:rPr>
          <w:lang w:val="hr-HR"/>
        </w:rPr>
      </w:pPr>
    </w:p>
    <w:p w:rsidR="00F97E6C" w:rsidRDefault="00F97E6C" w:rsidP="00F97E6C">
      <w:pPr>
        <w:pStyle w:val="Tijeloteksta2"/>
        <w:rPr>
          <w:lang w:val="en-GB"/>
        </w:rPr>
      </w:pPr>
      <w:r>
        <w:rPr>
          <w:lang w:val="en-GB"/>
        </w:rPr>
        <w:t>Članak 31.</w:t>
      </w:r>
    </w:p>
    <w:p w:rsidR="00F97E6C" w:rsidRDefault="00F97E6C" w:rsidP="00F97E6C">
      <w:pPr>
        <w:ind w:left="720"/>
        <w:jc w:val="both"/>
        <w:rPr>
          <w:lang w:val="hr-HR"/>
        </w:rPr>
      </w:pPr>
      <w:r>
        <w:rPr>
          <w:lang w:val="hr-HR"/>
        </w:rPr>
        <w:t>Ravnatelj je dužan provoditi postupke izvješćivanja, savjetovanja i suodlučivanja s radnicima i njihovim predstavnicima o svim pitanjima koja se odnose na sigurnost i zdravlje na radu, a osobito:</w:t>
      </w:r>
    </w:p>
    <w:p w:rsidR="00F97E6C" w:rsidRDefault="00F97E6C" w:rsidP="00F97E6C">
      <w:pPr>
        <w:numPr>
          <w:ilvl w:val="0"/>
          <w:numId w:val="28"/>
        </w:numPr>
        <w:jc w:val="both"/>
        <w:rPr>
          <w:lang w:val="hr-HR"/>
        </w:rPr>
      </w:pPr>
      <w:r>
        <w:rPr>
          <w:lang w:val="hr-HR"/>
        </w:rPr>
        <w:t>savjetovanje s radnicima</w:t>
      </w:r>
    </w:p>
    <w:p w:rsidR="00F97E6C" w:rsidRDefault="00F97E6C" w:rsidP="00F97E6C">
      <w:pPr>
        <w:numPr>
          <w:ilvl w:val="0"/>
          <w:numId w:val="28"/>
        </w:numPr>
        <w:jc w:val="both"/>
        <w:rPr>
          <w:lang w:val="hr-HR"/>
        </w:rPr>
      </w:pPr>
      <w:r>
        <w:rPr>
          <w:lang w:val="hr-HR"/>
        </w:rPr>
        <w:t xml:space="preserve">omogućavanje radnicima i njihovim predstavnicima da utječu na sve odluke na području zdravlja i sigurnosti na radu, uključujući i davanje prijedloga </w:t>
      </w:r>
    </w:p>
    <w:p w:rsidR="00F97E6C" w:rsidRDefault="00F97E6C" w:rsidP="00F97E6C">
      <w:pPr>
        <w:numPr>
          <w:ilvl w:val="0"/>
          <w:numId w:val="28"/>
        </w:numPr>
        <w:jc w:val="both"/>
        <w:rPr>
          <w:lang w:val="hr-HR"/>
        </w:rPr>
      </w:pPr>
      <w:r>
        <w:rPr>
          <w:lang w:val="hr-HR"/>
        </w:rPr>
        <w:t>omogućavanje  radnicima i njihovim predstavnicima na razmjerno suodlučivanje pri donošenju odluka na području zdravlja i sigurnosti na radu.</w:t>
      </w:r>
      <w:r>
        <w:rPr>
          <w:lang w:val="hr-HR"/>
        </w:rPr>
        <w:tab/>
      </w:r>
      <w:r>
        <w:rPr>
          <w:lang w:val="hr-HR"/>
        </w:rPr>
        <w:tab/>
      </w:r>
    </w:p>
    <w:p w:rsidR="00F97E6C" w:rsidRDefault="00F97E6C" w:rsidP="00F97E6C">
      <w:pPr>
        <w:rPr>
          <w:lang w:val="hr-HR"/>
        </w:rPr>
      </w:pPr>
    </w:p>
    <w:p w:rsidR="00F97E6C" w:rsidRDefault="00F97E6C" w:rsidP="00F97E6C">
      <w:pPr>
        <w:jc w:val="both"/>
        <w:rPr>
          <w:lang w:val="hr-HR"/>
        </w:rPr>
      </w:pPr>
    </w:p>
    <w:p w:rsidR="00F97E6C" w:rsidRDefault="00F97E6C" w:rsidP="00F97E6C">
      <w:pPr>
        <w:pStyle w:val="Naslov5"/>
      </w:pPr>
      <w:r>
        <w:rPr>
          <w:b w:val="0"/>
          <w:bCs w:val="0"/>
        </w:rPr>
        <w:t xml:space="preserve">     VIII.      EVIDENCIJA I ISPRAVE</w:t>
      </w:r>
    </w:p>
    <w:p w:rsidR="00F97E6C" w:rsidRDefault="00F97E6C" w:rsidP="00F97E6C">
      <w:pPr>
        <w:rPr>
          <w:lang w:val="hr-HR"/>
        </w:rPr>
      </w:pPr>
    </w:p>
    <w:p w:rsidR="00F97E6C" w:rsidRDefault="00F97E6C" w:rsidP="00F97E6C">
      <w:pPr>
        <w:rPr>
          <w:lang w:val="hr-HR"/>
        </w:rPr>
      </w:pPr>
    </w:p>
    <w:p w:rsidR="00F97E6C" w:rsidRDefault="00F97E6C" w:rsidP="00F97E6C">
      <w:pPr>
        <w:pStyle w:val="Tijeloteksta2"/>
      </w:pPr>
      <w:r>
        <w:t>Članak 3</w:t>
      </w:r>
      <w:r w:rsidR="000B57E5">
        <w:t>2</w:t>
      </w:r>
      <w:r>
        <w:t>.</w:t>
      </w:r>
    </w:p>
    <w:p w:rsidR="00F97E6C" w:rsidRDefault="00F97E6C" w:rsidP="00F97E6C">
      <w:pPr>
        <w:pStyle w:val="Tijeloteksta"/>
        <w:ind w:left="720"/>
      </w:pPr>
      <w:r>
        <w:t>Ovlašteni radnici Škole dužni su voditi evidenciju i čuvati isprave u svezi sa zaštitom na radu na način i pod uvjetima propisanim zakonom i provedbenim propisima.</w:t>
      </w:r>
    </w:p>
    <w:p w:rsidR="00F97E6C" w:rsidRDefault="00F97E6C" w:rsidP="00F97E6C">
      <w:pPr>
        <w:jc w:val="both"/>
        <w:rPr>
          <w:lang w:val="hr-HR"/>
        </w:rPr>
      </w:pPr>
    </w:p>
    <w:p w:rsidR="00F97E6C" w:rsidRDefault="00F97E6C" w:rsidP="00F97E6C">
      <w:pPr>
        <w:jc w:val="both"/>
        <w:rPr>
          <w:lang w:val="hr-HR"/>
        </w:rPr>
      </w:pPr>
    </w:p>
    <w:p w:rsidR="00F97E6C" w:rsidRDefault="00F97E6C" w:rsidP="00F97E6C">
      <w:pPr>
        <w:pStyle w:val="Tijeloteksta2"/>
      </w:pPr>
      <w:r>
        <w:t>Članak 3</w:t>
      </w:r>
      <w:r w:rsidR="000B57E5">
        <w:t>3</w:t>
      </w:r>
      <w:r>
        <w:t>.</w:t>
      </w:r>
    </w:p>
    <w:p w:rsidR="00F97E6C" w:rsidRDefault="00F97E6C" w:rsidP="00F97E6C">
      <w:pPr>
        <w:pStyle w:val="Tijeloteksta"/>
        <w:ind w:left="720"/>
      </w:pPr>
      <w:r>
        <w:t>Ovlaštenje i zaduženje radnika u svezi s vođenjem evidencije i čuvanjem isprava uređuje se ugovorom o radu i aktom o rasporedu radnih obveza.</w:t>
      </w:r>
    </w:p>
    <w:p w:rsidR="00F97E6C" w:rsidRDefault="00F97E6C" w:rsidP="00F97E6C">
      <w:pPr>
        <w:pStyle w:val="Tijeloteksta"/>
      </w:pPr>
    </w:p>
    <w:p w:rsidR="00F97E6C" w:rsidRDefault="00F97E6C" w:rsidP="00F97E6C">
      <w:pPr>
        <w:pStyle w:val="Tijeloteksta"/>
      </w:pPr>
    </w:p>
    <w:p w:rsidR="00F97E6C" w:rsidRDefault="00F97E6C" w:rsidP="00F97E6C">
      <w:pPr>
        <w:pStyle w:val="Tijeloteksta"/>
        <w:jc w:val="center"/>
      </w:pPr>
      <w:r>
        <w:t>Članak 3</w:t>
      </w:r>
      <w:r w:rsidR="000B57E5">
        <w:t>4</w:t>
      </w:r>
      <w:r>
        <w:t>.</w:t>
      </w:r>
    </w:p>
    <w:p w:rsidR="00F97E6C" w:rsidRDefault="00F97E6C" w:rsidP="00F97E6C">
      <w:pPr>
        <w:ind w:left="360" w:firstLine="360"/>
        <w:jc w:val="both"/>
        <w:rPr>
          <w:lang w:val="hr-HR"/>
        </w:rPr>
      </w:pPr>
      <w:r>
        <w:rPr>
          <w:lang w:val="hr-HR"/>
        </w:rPr>
        <w:t>Uz evidenciju propisanu zakonom, evidencija se obvezno vodi:</w:t>
      </w:r>
    </w:p>
    <w:p w:rsidR="00F97E6C" w:rsidRDefault="00F97E6C" w:rsidP="00F97E6C">
      <w:pPr>
        <w:ind w:left="1080"/>
        <w:jc w:val="both"/>
        <w:rPr>
          <w:lang w:val="hr-HR"/>
        </w:rPr>
      </w:pPr>
      <w:r>
        <w:rPr>
          <w:lang w:val="hr-HR"/>
        </w:rPr>
        <w:t>-  o radnicima koji su osposobljeni za pružanje prve pomoći</w:t>
      </w:r>
    </w:p>
    <w:p w:rsidR="00F97E6C" w:rsidRDefault="00F97E6C" w:rsidP="00F97E6C">
      <w:pPr>
        <w:ind w:left="360" w:firstLine="720"/>
        <w:jc w:val="both"/>
        <w:rPr>
          <w:lang w:val="hr-HR"/>
        </w:rPr>
      </w:pPr>
      <w:r>
        <w:rPr>
          <w:lang w:val="hr-HR"/>
        </w:rPr>
        <w:t>-  o radnicima koji su osposobljeni za vođenje evakuacije i spašavanja</w:t>
      </w:r>
    </w:p>
    <w:p w:rsidR="00F97E6C" w:rsidRDefault="00F97E6C" w:rsidP="00F97E6C">
      <w:pPr>
        <w:ind w:left="360" w:firstLine="720"/>
        <w:jc w:val="both"/>
        <w:rPr>
          <w:lang w:val="hr-HR"/>
        </w:rPr>
      </w:pPr>
      <w:r>
        <w:rPr>
          <w:lang w:val="hr-HR"/>
        </w:rPr>
        <w:t>-  o radnicima kod kojih se nalaze ključevi od ulaza u Školu i pojedine prostorije.</w:t>
      </w:r>
    </w:p>
    <w:p w:rsidR="00F97E6C" w:rsidRDefault="00F97E6C" w:rsidP="00F97E6C">
      <w:pPr>
        <w:jc w:val="both"/>
        <w:rPr>
          <w:lang w:val="hr-HR"/>
        </w:rPr>
      </w:pPr>
    </w:p>
    <w:p w:rsidR="00F97E6C" w:rsidRDefault="00F97E6C" w:rsidP="00F97E6C">
      <w:pPr>
        <w:jc w:val="both"/>
        <w:rPr>
          <w:lang w:val="hr-HR"/>
        </w:rPr>
      </w:pPr>
    </w:p>
    <w:p w:rsidR="00F97E6C" w:rsidRDefault="00F97E6C" w:rsidP="00F97E6C">
      <w:pPr>
        <w:jc w:val="both"/>
        <w:rPr>
          <w:lang w:val="hr-HR"/>
        </w:rPr>
      </w:pPr>
    </w:p>
    <w:p w:rsidR="00F97E6C" w:rsidRDefault="00F97E6C" w:rsidP="00F97E6C">
      <w:pPr>
        <w:jc w:val="both"/>
        <w:rPr>
          <w:lang w:val="hr-HR"/>
        </w:rPr>
      </w:pPr>
    </w:p>
    <w:p w:rsidR="00F97E6C" w:rsidRDefault="00F97E6C" w:rsidP="00F97E6C">
      <w:pPr>
        <w:jc w:val="both"/>
        <w:rPr>
          <w:lang w:val="hr-HR"/>
        </w:rPr>
      </w:pPr>
    </w:p>
    <w:p w:rsidR="00F97E6C" w:rsidRDefault="00F97E6C" w:rsidP="00F97E6C">
      <w:pPr>
        <w:jc w:val="both"/>
        <w:rPr>
          <w:b/>
          <w:bCs/>
          <w:lang w:val="hr-HR"/>
        </w:rPr>
      </w:pPr>
      <w:r>
        <w:rPr>
          <w:lang w:val="hr-HR"/>
        </w:rPr>
        <w:t xml:space="preserve">       IX.   PRIJELAZNE I ZAVRŠNE  ODREDBE</w:t>
      </w:r>
    </w:p>
    <w:p w:rsidR="00F97E6C" w:rsidRDefault="00F97E6C" w:rsidP="00F97E6C">
      <w:pPr>
        <w:jc w:val="both"/>
        <w:rPr>
          <w:b/>
          <w:bCs/>
          <w:lang w:val="hr-HR"/>
        </w:rPr>
      </w:pPr>
    </w:p>
    <w:p w:rsidR="00F97E6C" w:rsidRDefault="00F97E6C" w:rsidP="00F97E6C">
      <w:pPr>
        <w:jc w:val="both"/>
        <w:rPr>
          <w:b/>
          <w:bCs/>
          <w:lang w:val="hr-HR"/>
        </w:rPr>
      </w:pPr>
    </w:p>
    <w:p w:rsidR="00F97E6C" w:rsidRDefault="00F97E6C" w:rsidP="00F97E6C">
      <w:pPr>
        <w:pStyle w:val="Tijeloteksta2"/>
      </w:pPr>
      <w:r>
        <w:t>Članak 3</w:t>
      </w:r>
      <w:r w:rsidR="000B57E5">
        <w:t>5</w:t>
      </w:r>
      <w:r>
        <w:t>.</w:t>
      </w:r>
    </w:p>
    <w:p w:rsidR="00F97E6C" w:rsidRDefault="00F97E6C" w:rsidP="00F97E6C">
      <w:pPr>
        <w:ind w:left="720"/>
        <w:jc w:val="both"/>
        <w:rPr>
          <w:lang w:val="hr-HR"/>
        </w:rPr>
      </w:pPr>
      <w:r>
        <w:rPr>
          <w:lang w:val="hr-HR"/>
        </w:rPr>
        <w:t>Školski odbor donijet će plan evakuacije i spašavanja u slučaju izvanre</w:t>
      </w:r>
      <w:r w:rsidR="000B57E5">
        <w:rPr>
          <w:lang w:val="hr-HR"/>
        </w:rPr>
        <w:t>dnih okolnosti u roku  2  mjeseca</w:t>
      </w:r>
      <w:r>
        <w:rPr>
          <w:lang w:val="hr-HR"/>
        </w:rPr>
        <w:t xml:space="preserve"> od dana stupanja na snagu ovoga pravilnika.</w:t>
      </w:r>
    </w:p>
    <w:p w:rsidR="00F97E6C" w:rsidRDefault="00F97E6C" w:rsidP="00F97E6C">
      <w:pPr>
        <w:jc w:val="both"/>
        <w:rPr>
          <w:lang w:val="hr-HR"/>
        </w:rPr>
      </w:pPr>
    </w:p>
    <w:p w:rsidR="00F97E6C" w:rsidRDefault="00F97E6C" w:rsidP="00F97E6C">
      <w:pPr>
        <w:pStyle w:val="Tijeloteksta2"/>
      </w:pPr>
      <w:r>
        <w:t xml:space="preserve">Članak </w:t>
      </w:r>
      <w:r w:rsidR="000B57E5">
        <w:t>36</w:t>
      </w:r>
      <w:r>
        <w:t>.</w:t>
      </w:r>
    </w:p>
    <w:p w:rsidR="00F97E6C" w:rsidRDefault="00F97E6C" w:rsidP="00F97E6C">
      <w:pPr>
        <w:pStyle w:val="Tijeloteksta"/>
        <w:ind w:left="720"/>
      </w:pPr>
      <w:r>
        <w:t xml:space="preserve">Stupanjem na snagu ovoga pravilnika prestaje važiti Pravilnik o zaštiti na radu od </w:t>
      </w:r>
      <w:r w:rsidR="002B2678">
        <w:t>30.10.2008</w:t>
      </w:r>
      <w:r>
        <w:t>.</w:t>
      </w:r>
      <w:r w:rsidR="002B2678">
        <w:t xml:space="preserve"> godine.</w:t>
      </w:r>
      <w:r>
        <w:t xml:space="preserve">  </w:t>
      </w:r>
    </w:p>
    <w:p w:rsidR="00F97E6C" w:rsidRDefault="00F97E6C" w:rsidP="00F97E6C">
      <w:pPr>
        <w:jc w:val="both"/>
        <w:rPr>
          <w:lang w:val="hr-HR"/>
        </w:rPr>
      </w:pPr>
    </w:p>
    <w:p w:rsidR="00F97E6C" w:rsidRDefault="000B57E5" w:rsidP="00F97E6C">
      <w:pPr>
        <w:pStyle w:val="Tijeloteksta2"/>
      </w:pPr>
      <w:r>
        <w:t>Članak 37</w:t>
      </w:r>
      <w:r w:rsidR="00F97E6C">
        <w:t>.</w:t>
      </w:r>
    </w:p>
    <w:p w:rsidR="00F97E6C" w:rsidRDefault="00F97E6C" w:rsidP="00F97E6C">
      <w:pPr>
        <w:pStyle w:val="Tijeloteksta"/>
        <w:ind w:firstLine="720"/>
      </w:pPr>
      <w:r>
        <w:t>Ovaj pravilnik stupa na snagu danom objave na oglasnoj ploči Škole.</w:t>
      </w:r>
    </w:p>
    <w:p w:rsidR="00F97E6C" w:rsidRDefault="00F97E6C" w:rsidP="00F97E6C">
      <w:pPr>
        <w:rPr>
          <w:lang w:val="hr-HR"/>
        </w:rPr>
      </w:pPr>
    </w:p>
    <w:p w:rsidR="00F97E6C" w:rsidRDefault="00F97E6C" w:rsidP="00F97E6C">
      <w:pPr>
        <w:rPr>
          <w:lang w:val="hr-HR"/>
        </w:rPr>
      </w:pPr>
    </w:p>
    <w:p w:rsidR="00F97E6C" w:rsidRDefault="00F97E6C" w:rsidP="00F97E6C">
      <w:pPr>
        <w:ind w:left="4248" w:firstLine="708"/>
        <w:rPr>
          <w:lang w:val="hr-HR"/>
        </w:rPr>
      </w:pPr>
      <w:r>
        <w:rPr>
          <w:lang w:val="hr-HR"/>
        </w:rPr>
        <w:t xml:space="preserve">PREDSJEDNIK ŠKOLSKOG ODBORA </w:t>
      </w:r>
    </w:p>
    <w:p w:rsidR="00F97E6C" w:rsidRDefault="00F97E6C" w:rsidP="00F97E6C">
      <w:pPr>
        <w:rPr>
          <w:lang w:val="hr-HR"/>
        </w:rPr>
      </w:pPr>
    </w:p>
    <w:p w:rsidR="00F97E6C" w:rsidRDefault="00F97E6C" w:rsidP="00F97E6C">
      <w:pPr>
        <w:rPr>
          <w:lang w:val="hr-HR"/>
        </w:rPr>
      </w:pPr>
      <w:r>
        <w:rPr>
          <w:lang w:val="hr-HR"/>
        </w:rPr>
        <w:t xml:space="preserve">                                                                                        _______________________________</w:t>
      </w:r>
    </w:p>
    <w:p w:rsidR="00126700" w:rsidRDefault="000B57E5">
      <w:r>
        <w:tab/>
      </w:r>
      <w:r>
        <w:tab/>
      </w:r>
      <w:r>
        <w:tab/>
      </w:r>
      <w:r>
        <w:tab/>
      </w:r>
      <w:r>
        <w:tab/>
      </w:r>
      <w:r>
        <w:tab/>
      </w:r>
      <w:r>
        <w:tab/>
      </w:r>
      <w:r>
        <w:tab/>
        <w:t>Željka  Kadi, prof.</w:t>
      </w:r>
    </w:p>
    <w:sectPr w:rsidR="00126700" w:rsidSect="00BC1AD1">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888" w:rsidRDefault="000A2888" w:rsidP="00BC1AD1">
      <w:r>
        <w:separator/>
      </w:r>
    </w:p>
  </w:endnote>
  <w:endnote w:type="continuationSeparator" w:id="0">
    <w:p w:rsidR="000A2888" w:rsidRDefault="000A2888" w:rsidP="00BC1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D1" w:rsidRDefault="00BC1AD1">
    <w:pPr>
      <w:pStyle w:val="Podnoje"/>
      <w:framePr w:wrap="around" w:vAnchor="text" w:hAnchor="margin" w:xAlign="center" w:y="1"/>
      <w:rPr>
        <w:rStyle w:val="Brojstranice"/>
      </w:rPr>
    </w:pPr>
    <w:r>
      <w:rPr>
        <w:rStyle w:val="Brojstranice"/>
      </w:rPr>
      <w:fldChar w:fldCharType="begin"/>
    </w:r>
    <w:r w:rsidR="00F97E6C">
      <w:rPr>
        <w:rStyle w:val="Brojstranice"/>
      </w:rPr>
      <w:instrText xml:space="preserve">PAGE  </w:instrText>
    </w:r>
    <w:r>
      <w:rPr>
        <w:rStyle w:val="Brojstranice"/>
      </w:rPr>
      <w:fldChar w:fldCharType="end"/>
    </w:r>
  </w:p>
  <w:p w:rsidR="00BC1AD1" w:rsidRDefault="00BC1AD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D1" w:rsidRDefault="00BC1AD1">
    <w:pPr>
      <w:pStyle w:val="Podnoje"/>
      <w:framePr w:wrap="around" w:vAnchor="text" w:hAnchor="margin" w:xAlign="center" w:y="1"/>
      <w:rPr>
        <w:rStyle w:val="Brojstranice"/>
      </w:rPr>
    </w:pPr>
    <w:r>
      <w:rPr>
        <w:rStyle w:val="Brojstranice"/>
      </w:rPr>
      <w:fldChar w:fldCharType="begin"/>
    </w:r>
    <w:r w:rsidR="00F97E6C">
      <w:rPr>
        <w:rStyle w:val="Brojstranice"/>
      </w:rPr>
      <w:instrText xml:space="preserve">PAGE  </w:instrText>
    </w:r>
    <w:r>
      <w:rPr>
        <w:rStyle w:val="Brojstranice"/>
      </w:rPr>
      <w:fldChar w:fldCharType="separate"/>
    </w:r>
    <w:r w:rsidR="002B2678">
      <w:rPr>
        <w:rStyle w:val="Brojstranice"/>
        <w:noProof/>
      </w:rPr>
      <w:t>2</w:t>
    </w:r>
    <w:r>
      <w:rPr>
        <w:rStyle w:val="Brojstranice"/>
      </w:rPr>
      <w:fldChar w:fldCharType="end"/>
    </w:r>
  </w:p>
  <w:p w:rsidR="00BC1AD1" w:rsidRDefault="00BC1AD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888" w:rsidRDefault="000A2888" w:rsidP="00BC1AD1">
      <w:r>
        <w:separator/>
      </w:r>
    </w:p>
  </w:footnote>
  <w:footnote w:type="continuationSeparator" w:id="0">
    <w:p w:rsidR="000A2888" w:rsidRDefault="000A2888" w:rsidP="00BC1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652"/>
    <w:multiLevelType w:val="hybridMultilevel"/>
    <w:tmpl w:val="5802B04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B05EA9"/>
    <w:multiLevelType w:val="hybridMultilevel"/>
    <w:tmpl w:val="7C064E7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D261CB"/>
    <w:multiLevelType w:val="hybridMultilevel"/>
    <w:tmpl w:val="F3849EE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9C6757"/>
    <w:multiLevelType w:val="hybridMultilevel"/>
    <w:tmpl w:val="A9BE8F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4E62EA"/>
    <w:multiLevelType w:val="hybridMultilevel"/>
    <w:tmpl w:val="FCE43E8C"/>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B3D3B3B"/>
    <w:multiLevelType w:val="hybridMultilevel"/>
    <w:tmpl w:val="369A0650"/>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F3C7929"/>
    <w:multiLevelType w:val="hybridMultilevel"/>
    <w:tmpl w:val="ED3E22E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592D01"/>
    <w:multiLevelType w:val="hybridMultilevel"/>
    <w:tmpl w:val="6CA446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8479FB"/>
    <w:multiLevelType w:val="hybridMultilevel"/>
    <w:tmpl w:val="D3D65B84"/>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BC436A3"/>
    <w:multiLevelType w:val="hybridMultilevel"/>
    <w:tmpl w:val="931AD60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522FA9"/>
    <w:multiLevelType w:val="hybridMultilevel"/>
    <w:tmpl w:val="369A0650"/>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D77E5A"/>
    <w:multiLevelType w:val="hybridMultilevel"/>
    <w:tmpl w:val="416A04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37291B"/>
    <w:multiLevelType w:val="hybridMultilevel"/>
    <w:tmpl w:val="4C4C8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C1344E"/>
    <w:multiLevelType w:val="hybridMultilevel"/>
    <w:tmpl w:val="B802A78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97260F"/>
    <w:multiLevelType w:val="hybridMultilevel"/>
    <w:tmpl w:val="9E6C3696"/>
    <w:lvl w:ilvl="0" w:tplc="04090013">
      <w:start w:val="1"/>
      <w:numFmt w:val="upperRoman"/>
      <w:lvlText w:val="%1."/>
      <w:lvlJc w:val="right"/>
      <w:pPr>
        <w:tabs>
          <w:tab w:val="num" w:pos="720"/>
        </w:tabs>
        <w:ind w:left="720" w:hanging="180"/>
      </w:pPr>
    </w:lvl>
    <w:lvl w:ilvl="1" w:tplc="349803A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332B0D"/>
    <w:multiLevelType w:val="hybridMultilevel"/>
    <w:tmpl w:val="D6F034D0"/>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8260220C">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A90F75"/>
    <w:multiLevelType w:val="hybridMultilevel"/>
    <w:tmpl w:val="72FC9F8A"/>
    <w:lvl w:ilvl="0" w:tplc="F014C760">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71D3386"/>
    <w:multiLevelType w:val="hybridMultilevel"/>
    <w:tmpl w:val="D13EEC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F601AA"/>
    <w:multiLevelType w:val="hybridMultilevel"/>
    <w:tmpl w:val="FB06BCE8"/>
    <w:lvl w:ilvl="0" w:tplc="349803A6">
      <w:start w:val="1"/>
      <w:numFmt w:val="decimal"/>
      <w:lvlText w:val="(%1)"/>
      <w:lvlJc w:val="left"/>
      <w:pPr>
        <w:tabs>
          <w:tab w:val="num" w:pos="1080"/>
        </w:tabs>
        <w:ind w:left="1080" w:hanging="360"/>
      </w:pPr>
      <w:rPr>
        <w:rFonts w:hint="default"/>
      </w:rPr>
    </w:lvl>
    <w:lvl w:ilvl="1" w:tplc="F014C760">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BA58B8"/>
    <w:multiLevelType w:val="hybridMultilevel"/>
    <w:tmpl w:val="88D62364"/>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2621858"/>
    <w:multiLevelType w:val="hybridMultilevel"/>
    <w:tmpl w:val="6FBAD124"/>
    <w:lvl w:ilvl="0" w:tplc="349803A6">
      <w:start w:val="1"/>
      <w:numFmt w:val="decimal"/>
      <w:lvlText w:val="(%1)"/>
      <w:lvlJc w:val="left"/>
      <w:pPr>
        <w:tabs>
          <w:tab w:val="num" w:pos="1080"/>
        </w:tabs>
        <w:ind w:left="1080" w:hanging="360"/>
      </w:pPr>
      <w:rPr>
        <w:rFonts w:hint="default"/>
      </w:rPr>
    </w:lvl>
    <w:lvl w:ilvl="1" w:tplc="042EB07C">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32297A"/>
    <w:multiLevelType w:val="hybridMultilevel"/>
    <w:tmpl w:val="BD0AE01E"/>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69D97DEE"/>
    <w:multiLevelType w:val="hybridMultilevel"/>
    <w:tmpl w:val="C91E0192"/>
    <w:lvl w:ilvl="0" w:tplc="349803A6">
      <w:start w:val="1"/>
      <w:numFmt w:val="decimal"/>
      <w:lvlText w:val="(%1)"/>
      <w:lvlJc w:val="left"/>
      <w:pPr>
        <w:tabs>
          <w:tab w:val="num" w:pos="1080"/>
        </w:tabs>
        <w:ind w:left="1080" w:hanging="360"/>
      </w:pPr>
      <w:rPr>
        <w:rFonts w:hint="default"/>
      </w:r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15632C"/>
    <w:multiLevelType w:val="hybridMultilevel"/>
    <w:tmpl w:val="AECAF412"/>
    <w:lvl w:ilvl="0" w:tplc="F014C76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0CB5A0A"/>
    <w:multiLevelType w:val="hybridMultilevel"/>
    <w:tmpl w:val="049075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1923132"/>
    <w:multiLevelType w:val="hybridMultilevel"/>
    <w:tmpl w:val="2382B3F0"/>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349803A6">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8AE7B13"/>
    <w:multiLevelType w:val="hybridMultilevel"/>
    <w:tmpl w:val="CB0044AA"/>
    <w:lvl w:ilvl="0" w:tplc="F014C76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917743"/>
    <w:multiLevelType w:val="hybridMultilevel"/>
    <w:tmpl w:val="3354A728"/>
    <w:lvl w:ilvl="0" w:tplc="F014C76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16"/>
  </w:num>
  <w:num w:numId="3">
    <w:abstractNumId w:val="8"/>
  </w:num>
  <w:num w:numId="4">
    <w:abstractNumId w:val="21"/>
  </w:num>
  <w:num w:numId="5">
    <w:abstractNumId w:val="10"/>
  </w:num>
  <w:num w:numId="6">
    <w:abstractNumId w:val="15"/>
  </w:num>
  <w:num w:numId="7">
    <w:abstractNumId w:val="9"/>
  </w:num>
  <w:num w:numId="8">
    <w:abstractNumId w:val="3"/>
  </w:num>
  <w:num w:numId="9">
    <w:abstractNumId w:val="14"/>
  </w:num>
  <w:num w:numId="10">
    <w:abstractNumId w:val="25"/>
  </w:num>
  <w:num w:numId="11">
    <w:abstractNumId w:val="2"/>
  </w:num>
  <w:num w:numId="12">
    <w:abstractNumId w:val="20"/>
  </w:num>
  <w:num w:numId="13">
    <w:abstractNumId w:val="0"/>
  </w:num>
  <w:num w:numId="14">
    <w:abstractNumId w:val="22"/>
  </w:num>
  <w:num w:numId="15">
    <w:abstractNumId w:val="17"/>
  </w:num>
  <w:num w:numId="16">
    <w:abstractNumId w:val="12"/>
  </w:num>
  <w:num w:numId="17">
    <w:abstractNumId w:val="7"/>
  </w:num>
  <w:num w:numId="18">
    <w:abstractNumId w:val="11"/>
  </w:num>
  <w:num w:numId="19">
    <w:abstractNumId w:val="18"/>
  </w:num>
  <w:num w:numId="20">
    <w:abstractNumId w:val="19"/>
  </w:num>
  <w:num w:numId="21">
    <w:abstractNumId w:val="6"/>
  </w:num>
  <w:num w:numId="22">
    <w:abstractNumId w:val="23"/>
  </w:num>
  <w:num w:numId="23">
    <w:abstractNumId w:val="24"/>
  </w:num>
  <w:num w:numId="24">
    <w:abstractNumId w:val="13"/>
  </w:num>
  <w:num w:numId="25">
    <w:abstractNumId w:val="4"/>
  </w:num>
  <w:num w:numId="26">
    <w:abstractNumId w:val="27"/>
  </w:num>
  <w:num w:numId="27">
    <w:abstractNumId w:val="1"/>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97E6C"/>
    <w:rsid w:val="000A2888"/>
    <w:rsid w:val="000B57E5"/>
    <w:rsid w:val="00126700"/>
    <w:rsid w:val="002B2678"/>
    <w:rsid w:val="00957DBA"/>
    <w:rsid w:val="00B957EF"/>
    <w:rsid w:val="00BC1AD1"/>
    <w:rsid w:val="00F97E6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6C"/>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B957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qFormat/>
    <w:rsid w:val="00F97E6C"/>
    <w:pPr>
      <w:keepNext/>
      <w:outlineLvl w:val="2"/>
    </w:pPr>
    <w:rPr>
      <w:b/>
      <w:bCs/>
      <w:lang w:val="hr-HR"/>
    </w:rPr>
  </w:style>
  <w:style w:type="paragraph" w:styleId="Naslov4">
    <w:name w:val="heading 4"/>
    <w:basedOn w:val="Normal"/>
    <w:next w:val="Normal"/>
    <w:link w:val="Naslov4Char"/>
    <w:qFormat/>
    <w:rsid w:val="00F97E6C"/>
    <w:pPr>
      <w:keepNext/>
      <w:jc w:val="center"/>
      <w:outlineLvl w:val="3"/>
    </w:pPr>
    <w:rPr>
      <w:b/>
      <w:bCs/>
      <w:lang w:val="hr-HR"/>
    </w:rPr>
  </w:style>
  <w:style w:type="paragraph" w:styleId="Naslov5">
    <w:name w:val="heading 5"/>
    <w:basedOn w:val="Normal"/>
    <w:next w:val="Normal"/>
    <w:link w:val="Naslov5Char"/>
    <w:qFormat/>
    <w:rsid w:val="00F97E6C"/>
    <w:pPr>
      <w:keepNext/>
      <w:jc w:val="both"/>
      <w:outlineLvl w:val="4"/>
    </w:pPr>
    <w:rPr>
      <w:b/>
      <w:bCs/>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957EF"/>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rsid w:val="00F97E6C"/>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F97E6C"/>
    <w:rPr>
      <w:rFonts w:ascii="Times New Roman" w:eastAsia="Times New Roman" w:hAnsi="Times New Roman" w:cs="Times New Roman"/>
      <w:b/>
      <w:bCs/>
      <w:sz w:val="24"/>
      <w:szCs w:val="24"/>
    </w:rPr>
  </w:style>
  <w:style w:type="character" w:customStyle="1" w:styleId="Naslov5Char">
    <w:name w:val="Naslov 5 Char"/>
    <w:basedOn w:val="Zadanifontodlomka"/>
    <w:link w:val="Naslov5"/>
    <w:rsid w:val="00F97E6C"/>
    <w:rPr>
      <w:rFonts w:ascii="Times New Roman" w:eastAsia="Times New Roman" w:hAnsi="Times New Roman" w:cs="Times New Roman"/>
      <w:b/>
      <w:bCs/>
      <w:sz w:val="24"/>
      <w:szCs w:val="24"/>
    </w:rPr>
  </w:style>
  <w:style w:type="paragraph" w:styleId="Tijeloteksta2">
    <w:name w:val="Body Text 2"/>
    <w:basedOn w:val="Normal"/>
    <w:link w:val="Tijeloteksta2Char"/>
    <w:semiHidden/>
    <w:rsid w:val="00F97E6C"/>
    <w:pPr>
      <w:jc w:val="center"/>
    </w:pPr>
    <w:rPr>
      <w:lang w:val="hr-HR"/>
    </w:rPr>
  </w:style>
  <w:style w:type="character" w:customStyle="1" w:styleId="Tijeloteksta2Char">
    <w:name w:val="Tijelo teksta 2 Char"/>
    <w:basedOn w:val="Zadanifontodlomka"/>
    <w:link w:val="Tijeloteksta2"/>
    <w:semiHidden/>
    <w:rsid w:val="00F97E6C"/>
    <w:rPr>
      <w:rFonts w:ascii="Times New Roman" w:eastAsia="Times New Roman" w:hAnsi="Times New Roman" w:cs="Times New Roman"/>
      <w:sz w:val="24"/>
      <w:szCs w:val="24"/>
    </w:rPr>
  </w:style>
  <w:style w:type="paragraph" w:styleId="Tijeloteksta">
    <w:name w:val="Body Text"/>
    <w:basedOn w:val="Normal"/>
    <w:link w:val="TijelotekstaChar"/>
    <w:semiHidden/>
    <w:rsid w:val="00F97E6C"/>
    <w:pPr>
      <w:jc w:val="both"/>
    </w:pPr>
    <w:rPr>
      <w:lang w:val="hr-HR"/>
    </w:rPr>
  </w:style>
  <w:style w:type="character" w:customStyle="1" w:styleId="TijelotekstaChar">
    <w:name w:val="Tijelo teksta Char"/>
    <w:basedOn w:val="Zadanifontodlomka"/>
    <w:link w:val="Tijeloteksta"/>
    <w:semiHidden/>
    <w:rsid w:val="00F97E6C"/>
    <w:rPr>
      <w:rFonts w:ascii="Times New Roman" w:eastAsia="Times New Roman" w:hAnsi="Times New Roman" w:cs="Times New Roman"/>
      <w:sz w:val="24"/>
      <w:szCs w:val="24"/>
    </w:rPr>
  </w:style>
  <w:style w:type="paragraph" w:styleId="Podnoje">
    <w:name w:val="footer"/>
    <w:basedOn w:val="Normal"/>
    <w:link w:val="PodnojeChar"/>
    <w:semiHidden/>
    <w:rsid w:val="00F97E6C"/>
    <w:pPr>
      <w:tabs>
        <w:tab w:val="center" w:pos="4536"/>
        <w:tab w:val="right" w:pos="9072"/>
      </w:tabs>
    </w:pPr>
  </w:style>
  <w:style w:type="character" w:customStyle="1" w:styleId="PodnojeChar">
    <w:name w:val="Podnožje Char"/>
    <w:basedOn w:val="Zadanifontodlomka"/>
    <w:link w:val="Podnoje"/>
    <w:semiHidden/>
    <w:rsid w:val="00F97E6C"/>
    <w:rPr>
      <w:rFonts w:ascii="Times New Roman" w:eastAsia="Times New Roman" w:hAnsi="Times New Roman" w:cs="Times New Roman"/>
      <w:sz w:val="24"/>
      <w:szCs w:val="24"/>
      <w:lang w:val="en-GB"/>
    </w:rPr>
  </w:style>
  <w:style w:type="character" w:styleId="Brojstranice">
    <w:name w:val="page number"/>
    <w:basedOn w:val="Zadanifontodlomka"/>
    <w:semiHidden/>
    <w:rsid w:val="00F97E6C"/>
  </w:style>
  <w:style w:type="paragraph" w:styleId="Tijeloteksta-uvlaka2">
    <w:name w:val="Body Text Indent 2"/>
    <w:basedOn w:val="Normal"/>
    <w:link w:val="Tijeloteksta-uvlaka2Char"/>
    <w:semiHidden/>
    <w:rsid w:val="00F97E6C"/>
    <w:pPr>
      <w:ind w:left="720"/>
      <w:jc w:val="both"/>
    </w:pPr>
    <w:rPr>
      <w:lang w:val="hr-HR"/>
    </w:rPr>
  </w:style>
  <w:style w:type="character" w:customStyle="1" w:styleId="Tijeloteksta-uvlaka2Char">
    <w:name w:val="Tijelo teksta - uvlaka 2 Char"/>
    <w:basedOn w:val="Zadanifontodlomka"/>
    <w:link w:val="Tijeloteksta-uvlaka2"/>
    <w:semiHidden/>
    <w:rsid w:val="00F97E6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2432</Words>
  <Characters>13868</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Frano Gavranovic</dc:creator>
  <cp:keywords/>
  <dc:description/>
  <cp:lastModifiedBy>Frano Gavranovic</cp:lastModifiedBy>
  <cp:revision>1</cp:revision>
  <cp:lastPrinted>2010-07-06T07:29:00Z</cp:lastPrinted>
  <dcterms:created xsi:type="dcterms:W3CDTF">2010-07-05T11:45:00Z</dcterms:created>
  <dcterms:modified xsi:type="dcterms:W3CDTF">2010-07-05T11:46:00Z</dcterms:modified>
</cp:coreProperties>
</file>