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3D" w:rsidRPr="00E9195D" w:rsidRDefault="004D0F3D" w:rsidP="004D0F3D">
      <w:pPr>
        <w:pStyle w:val="NoSpacing"/>
        <w:rPr>
          <w:b/>
        </w:rPr>
      </w:pPr>
      <w:r w:rsidRPr="00E9195D">
        <w:rPr>
          <w:b/>
        </w:rPr>
        <w:t>OŠ  Ivana Gorana Kovačića</w:t>
      </w:r>
    </w:p>
    <w:p w:rsidR="004D0F3D" w:rsidRPr="00E9195D" w:rsidRDefault="004D0F3D" w:rsidP="004D0F3D">
      <w:pPr>
        <w:pStyle w:val="NoSpacing"/>
        <w:rPr>
          <w:b/>
        </w:rPr>
      </w:pPr>
      <w:r>
        <w:rPr>
          <w:b/>
        </w:rPr>
        <w:t>Sveti  Juraj  na  Bregu</w:t>
      </w:r>
    </w:p>
    <w:p w:rsidR="004D0F3D" w:rsidRDefault="004D0F3D" w:rsidP="004D0F3D">
      <w:pPr>
        <w:pStyle w:val="NoSpacing"/>
      </w:pPr>
      <w:r>
        <w:t>Pleškovec 31, 40311 Lopatinec</w:t>
      </w:r>
    </w:p>
    <w:p w:rsidR="004D0F3D" w:rsidRDefault="004D0F3D" w:rsidP="004D0F3D">
      <w:pPr>
        <w:pStyle w:val="NoSpacing"/>
      </w:pPr>
      <w:r>
        <w:t>tel:040/855-308 fax:040/856-158</w:t>
      </w:r>
    </w:p>
    <w:p w:rsidR="004D0F3D" w:rsidRPr="003316DD" w:rsidRDefault="004D0F3D" w:rsidP="004D0F3D">
      <w:pPr>
        <w:rPr>
          <w:rFonts w:ascii="Calibri" w:hAnsi="Calibri"/>
          <w:sz w:val="22"/>
          <w:szCs w:val="22"/>
        </w:rPr>
      </w:pPr>
      <w:r w:rsidRPr="003316DD">
        <w:rPr>
          <w:rFonts w:ascii="Calibri" w:hAnsi="Calibri"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 xml:space="preserve"> ured@os-igkovacic-svetijurajnabregu@skole.hr</w:t>
      </w:r>
    </w:p>
    <w:p w:rsidR="004D0F3D" w:rsidRDefault="004D0F3D" w:rsidP="004D0F3D">
      <w:pPr>
        <w:jc w:val="both"/>
        <w:rPr>
          <w:rFonts w:ascii="Calibri" w:hAnsi="Calibri" w:cs="Arial"/>
        </w:rPr>
      </w:pPr>
    </w:p>
    <w:p w:rsidR="004D0F3D" w:rsidRDefault="004D0F3D" w:rsidP="0001677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 Pleškovcu 2</w:t>
      </w:r>
      <w:r w:rsidR="0001677C">
        <w:rPr>
          <w:rFonts w:ascii="Calibri" w:hAnsi="Calibri" w:cs="Arial"/>
        </w:rPr>
        <w:t>4. li</w:t>
      </w:r>
      <w:r>
        <w:rPr>
          <w:rFonts w:ascii="Calibri" w:hAnsi="Calibri" w:cs="Arial"/>
        </w:rPr>
        <w:t>s</w:t>
      </w:r>
      <w:r w:rsidR="0001677C">
        <w:rPr>
          <w:rFonts w:ascii="Calibri" w:hAnsi="Calibri" w:cs="Arial"/>
        </w:rPr>
        <w:t>t</w:t>
      </w:r>
      <w:r>
        <w:rPr>
          <w:rFonts w:ascii="Calibri" w:hAnsi="Calibri" w:cs="Arial"/>
        </w:rPr>
        <w:t>opada 2018. godine</w:t>
      </w:r>
    </w:p>
    <w:p w:rsidR="004D0F3D" w:rsidRPr="00AF29FB" w:rsidRDefault="004D0F3D" w:rsidP="004D0F3D">
      <w:pPr>
        <w:jc w:val="both"/>
        <w:rPr>
          <w:rFonts w:ascii="Calibri" w:hAnsi="Calibri" w:cs="Arial"/>
        </w:rPr>
      </w:pPr>
    </w:p>
    <w:p w:rsidR="004D0F3D" w:rsidRPr="00AF29FB" w:rsidRDefault="004D0F3D" w:rsidP="004D0F3D">
      <w:pPr>
        <w:jc w:val="both"/>
        <w:rPr>
          <w:rFonts w:ascii="Calibri" w:hAnsi="Calibri" w:cs="Arial"/>
        </w:rPr>
      </w:pPr>
    </w:p>
    <w:p w:rsidR="004D0F3D" w:rsidRPr="00AF29FB" w:rsidRDefault="004D0F3D" w:rsidP="004D0F3D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O D L U K A</w:t>
      </w:r>
    </w:p>
    <w:p w:rsidR="004D0F3D" w:rsidRDefault="004D0F3D" w:rsidP="004D0F3D">
      <w:pPr>
        <w:jc w:val="center"/>
        <w:rPr>
          <w:rFonts w:ascii="Calibri" w:hAnsi="Calibri" w:cs="Arial"/>
          <w:b/>
          <w:sz w:val="32"/>
          <w:szCs w:val="32"/>
        </w:rPr>
      </w:pPr>
      <w:r w:rsidRPr="00AF29FB">
        <w:rPr>
          <w:rFonts w:ascii="Calibri" w:hAnsi="Calibri" w:cs="Arial"/>
          <w:b/>
          <w:sz w:val="32"/>
          <w:szCs w:val="32"/>
        </w:rPr>
        <w:t xml:space="preserve">o </w:t>
      </w:r>
      <w:r>
        <w:rPr>
          <w:rFonts w:ascii="Calibri" w:hAnsi="Calibri" w:cs="Arial"/>
          <w:b/>
          <w:sz w:val="32"/>
          <w:szCs w:val="32"/>
        </w:rPr>
        <w:t>izboru ponude za organizaciju višednevne školske ekskurzije</w:t>
      </w:r>
    </w:p>
    <w:p w:rsidR="004D0F3D" w:rsidRPr="00AF29FB" w:rsidRDefault="004D0F3D" w:rsidP="004D0F3D">
      <w:pPr>
        <w:jc w:val="center"/>
        <w:rPr>
          <w:rFonts w:ascii="Calibri" w:hAnsi="Calibri" w:cs="Arial"/>
          <w:b/>
          <w:sz w:val="32"/>
          <w:szCs w:val="32"/>
        </w:rPr>
      </w:pPr>
    </w:p>
    <w:p w:rsidR="004D0F3D" w:rsidRPr="00AF29FB" w:rsidRDefault="004D0F3D" w:rsidP="004D0F3D">
      <w:pPr>
        <w:jc w:val="both"/>
        <w:rPr>
          <w:rFonts w:ascii="Calibri" w:hAnsi="Calibri" w:cs="Arial"/>
        </w:rPr>
      </w:pPr>
    </w:p>
    <w:p w:rsidR="004D0F3D" w:rsidRDefault="004D0F3D" w:rsidP="0001677C">
      <w:p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natječaj je pristiglo pet ponuda. Održan je sastanak Povjerenstva </w:t>
      </w:r>
      <w:r w:rsidR="0001677C">
        <w:rPr>
          <w:rFonts w:ascii="Calibri" w:hAnsi="Calibri" w:cs="Arial"/>
        </w:rPr>
        <w:t xml:space="preserve">18. listopada </w:t>
      </w:r>
      <w:r>
        <w:rPr>
          <w:rFonts w:ascii="Calibri" w:hAnsi="Calibri" w:cs="Arial"/>
        </w:rPr>
        <w:t>na kojem su od pet pristiglih ponuda (</w:t>
      </w:r>
      <w:r w:rsidR="0001677C">
        <w:rPr>
          <w:rFonts w:ascii="Calibri" w:hAnsi="Calibri" w:cs="Arial"/>
        </w:rPr>
        <w:t>Spektar putovanja, Koncept putovanja, Trakostyan Tours, Rudi Express i Taubek Tours</w:t>
      </w:r>
      <w:r>
        <w:rPr>
          <w:rFonts w:ascii="Calibri" w:hAnsi="Calibri" w:cs="Arial"/>
        </w:rPr>
        <w:t xml:space="preserve">) odabrane </w:t>
      </w:r>
      <w:r w:rsidR="0001677C">
        <w:rPr>
          <w:rFonts w:ascii="Calibri" w:hAnsi="Calibri" w:cs="Arial"/>
        </w:rPr>
        <w:t>četiri</w:t>
      </w:r>
      <w:r>
        <w:rPr>
          <w:rFonts w:ascii="Calibri" w:hAnsi="Calibri" w:cs="Arial"/>
        </w:rPr>
        <w:t xml:space="preserve"> koje su na roditeljskom sastanku predstavljene roditeljima. To su bile ponude agencija </w:t>
      </w:r>
      <w:r w:rsidR="0001677C">
        <w:rPr>
          <w:rFonts w:ascii="Calibri" w:hAnsi="Calibri" w:cs="Arial"/>
        </w:rPr>
        <w:t>Spektar putovanja, Koncept putovanja, Trakostyan Tours i Taubek Tours.</w:t>
      </w:r>
    </w:p>
    <w:p w:rsidR="004D0F3D" w:rsidRDefault="004D0F3D" w:rsidP="004D0F3D">
      <w:pPr>
        <w:jc w:val="both"/>
        <w:rPr>
          <w:rFonts w:ascii="Calibri" w:hAnsi="Calibri" w:cs="Arial"/>
          <w:b/>
        </w:rPr>
      </w:pPr>
    </w:p>
    <w:p w:rsidR="004D0F3D" w:rsidRPr="00123FC2" w:rsidRDefault="004D0F3D" w:rsidP="0001677C">
      <w:p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Dana</w:t>
      </w:r>
      <w:r w:rsidRPr="00123FC2">
        <w:rPr>
          <w:rFonts w:ascii="Calibri" w:hAnsi="Calibri" w:cs="Arial"/>
        </w:rPr>
        <w:t xml:space="preserve"> </w:t>
      </w:r>
      <w:r w:rsidR="0001677C">
        <w:rPr>
          <w:rFonts w:ascii="Calibri" w:hAnsi="Calibri" w:cs="Arial"/>
        </w:rPr>
        <w:t>24</w:t>
      </w:r>
      <w:r>
        <w:rPr>
          <w:rFonts w:ascii="Calibri" w:hAnsi="Calibri" w:cs="Arial"/>
        </w:rPr>
        <w:t xml:space="preserve">. </w:t>
      </w:r>
      <w:r w:rsidR="0001677C">
        <w:rPr>
          <w:rFonts w:ascii="Calibri" w:hAnsi="Calibri" w:cs="Arial"/>
        </w:rPr>
        <w:t>listopada</w:t>
      </w:r>
      <w:r w:rsidRPr="00123FC2">
        <w:rPr>
          <w:rFonts w:ascii="Calibri" w:hAnsi="Calibri" w:cs="Arial"/>
        </w:rPr>
        <w:t xml:space="preserve"> 201</w:t>
      </w:r>
      <w:r>
        <w:rPr>
          <w:rFonts w:ascii="Calibri" w:hAnsi="Calibri" w:cs="Arial"/>
        </w:rPr>
        <w:t>8</w:t>
      </w:r>
      <w:r w:rsidRPr="00123FC2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 xml:space="preserve">održan je roditeljski sastanak roditelja </w:t>
      </w:r>
      <w:r w:rsidR="0001677C">
        <w:rPr>
          <w:rFonts w:ascii="Calibri" w:hAnsi="Calibri" w:cs="Arial"/>
        </w:rPr>
        <w:t xml:space="preserve">(bilo ih je nazočno 29) </w:t>
      </w:r>
      <w:r>
        <w:rPr>
          <w:rFonts w:ascii="Calibri" w:hAnsi="Calibri" w:cs="Arial"/>
        </w:rPr>
        <w:t xml:space="preserve">sedmih razreda na kojem je jednoglasno odabrana ponuda agencije </w:t>
      </w:r>
      <w:r w:rsidR="0001677C">
        <w:rPr>
          <w:rFonts w:ascii="Calibri" w:hAnsi="Calibri" w:cs="Arial"/>
        </w:rPr>
        <w:t xml:space="preserve">Taubek Tours </w:t>
      </w:r>
      <w:r>
        <w:rPr>
          <w:rFonts w:ascii="Calibri" w:hAnsi="Calibri" w:cs="Arial"/>
        </w:rPr>
        <w:t>za organizaciju četverodnevne školske ekskurzije</w:t>
      </w:r>
      <w:bookmarkStart w:id="0" w:name="_GoBack"/>
      <w:bookmarkEnd w:id="0"/>
      <w:r>
        <w:rPr>
          <w:rFonts w:ascii="Calibri" w:hAnsi="Calibri" w:cs="Arial"/>
        </w:rPr>
        <w:t xml:space="preserve"> u Šibeniku</w:t>
      </w:r>
      <w:r w:rsidRPr="00123FC2">
        <w:rPr>
          <w:rFonts w:ascii="Calibri" w:hAnsi="Calibri" w:cs="Arial"/>
        </w:rPr>
        <w:t>.</w:t>
      </w:r>
    </w:p>
    <w:p w:rsidR="004D0F3D" w:rsidRDefault="004D0F3D" w:rsidP="004D0F3D">
      <w:pPr>
        <w:ind w:firstLine="360"/>
        <w:jc w:val="both"/>
        <w:rPr>
          <w:rFonts w:ascii="Calibri" w:hAnsi="Calibri" w:cs="Arial"/>
        </w:rPr>
      </w:pPr>
    </w:p>
    <w:p w:rsidR="004D0F3D" w:rsidRDefault="004D0F3D" w:rsidP="004D0F3D">
      <w:pPr>
        <w:jc w:val="both"/>
        <w:rPr>
          <w:rFonts w:ascii="Calibri" w:hAnsi="Calibri" w:cs="Arial"/>
        </w:rPr>
      </w:pPr>
    </w:p>
    <w:p w:rsidR="004D0F3D" w:rsidRPr="00545FF9" w:rsidRDefault="004D0F3D" w:rsidP="004D0F3D">
      <w:pPr>
        <w:ind w:firstLine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Ova Odluka objavit će se na internetskim stranicama Škole.</w:t>
      </w:r>
    </w:p>
    <w:p w:rsidR="004D0F3D" w:rsidRDefault="004D0F3D" w:rsidP="004D0F3D">
      <w:pPr>
        <w:jc w:val="both"/>
        <w:rPr>
          <w:rFonts w:ascii="Calibri" w:hAnsi="Calibri" w:cs="Arial"/>
          <w:b/>
        </w:rPr>
      </w:pPr>
    </w:p>
    <w:p w:rsidR="004D0F3D" w:rsidRPr="00585E2F" w:rsidRDefault="004D0F3D" w:rsidP="004D0F3D">
      <w:pPr>
        <w:jc w:val="both"/>
        <w:rPr>
          <w:rFonts w:ascii="Calibri" w:hAnsi="Calibri" w:cs="Arial"/>
        </w:rPr>
      </w:pPr>
    </w:p>
    <w:p w:rsidR="004D0F3D" w:rsidRPr="00AF29FB" w:rsidRDefault="004D0F3D" w:rsidP="004D0F3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Predsjednik povjerenstva:</w:t>
      </w:r>
    </w:p>
    <w:p w:rsidR="004D0F3D" w:rsidRDefault="004D0F3D" w:rsidP="004D0F3D">
      <w:pPr>
        <w:ind w:left="5664"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Željko Kraljić, </w:t>
      </w:r>
    </w:p>
    <w:p w:rsidR="004D0F3D" w:rsidRDefault="004D0F3D" w:rsidP="004D0F3D">
      <w:pPr>
        <w:ind w:left="5664" w:firstLine="708"/>
        <w:jc w:val="both"/>
      </w:pPr>
      <w:r>
        <w:rPr>
          <w:rFonts w:ascii="Calibri" w:hAnsi="Calibri" w:cs="Arial"/>
        </w:rPr>
        <w:t>razrednik 7. b razreda</w:t>
      </w:r>
    </w:p>
    <w:p w:rsidR="00674304" w:rsidRDefault="00674304"/>
    <w:sectPr w:rsidR="00674304" w:rsidSect="001A4BF7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D0F3D"/>
    <w:rsid w:val="0001677C"/>
    <w:rsid w:val="001A4BF7"/>
    <w:rsid w:val="004D0B74"/>
    <w:rsid w:val="004D0F3D"/>
    <w:rsid w:val="00523F9C"/>
    <w:rsid w:val="00674304"/>
    <w:rsid w:val="008958DD"/>
    <w:rsid w:val="008E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F3D"/>
    <w:rPr>
      <w:rFonts w:eastAsia="Calibri"/>
      <w:color w:val="000000"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NoSpacing">
    <w:name w:val="No Spacing"/>
    <w:rsid w:val="004D0F3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 Ivana Gorana Kovačića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 Ivana Gorana Kovačića</dc:title>
  <dc:creator>Kraljic</dc:creator>
  <cp:lastModifiedBy>Korisnik</cp:lastModifiedBy>
  <cp:revision>2</cp:revision>
  <dcterms:created xsi:type="dcterms:W3CDTF">2018-10-25T12:07:00Z</dcterms:created>
  <dcterms:modified xsi:type="dcterms:W3CDTF">2018-10-25T12:07:00Z</dcterms:modified>
</cp:coreProperties>
</file>